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AB54" w14:textId="60539153" w:rsidR="00AD5CF9" w:rsidRPr="00512949" w:rsidRDefault="00CC2EE3" w:rsidP="0036403E">
      <w:pPr>
        <w:pStyle w:val="SBVgStandard"/>
        <w:spacing w:before="0" w:after="0" w:line="276" w:lineRule="auto"/>
        <w:rPr>
          <w:sz w:val="28"/>
          <w:szCs w:val="28"/>
        </w:rPr>
      </w:pPr>
      <w:r>
        <w:rPr>
          <w:sz w:val="28"/>
        </w:rPr>
        <w:t>Communication interne</w:t>
      </w:r>
    </w:p>
    <w:p w14:paraId="3EF8F383" w14:textId="77777777" w:rsidR="00CC2EE3" w:rsidRPr="00CC2EE3" w:rsidRDefault="00CC2EE3" w:rsidP="00CC2EE3">
      <w:pPr>
        <w:pStyle w:val="SBVgStandard"/>
        <w:spacing w:before="0" w:after="0" w:line="276" w:lineRule="auto"/>
        <w:rPr>
          <w:lang w:val="fr-CH"/>
        </w:rPr>
      </w:pPr>
      <w:r w:rsidRPr="00CC2EE3">
        <w:rPr>
          <w:lang w:val="fr-CH"/>
        </w:rPr>
        <w:t>Exemple de texte : actualités intranet ; matériel supplémentaire : voir dossier d'information</w:t>
      </w:r>
    </w:p>
    <w:p w14:paraId="1A28DAEF" w14:textId="77777777" w:rsidR="0036403E" w:rsidRPr="00CC2EE3" w:rsidRDefault="0036403E" w:rsidP="0036403E">
      <w:pPr>
        <w:pStyle w:val="SBVgStandard"/>
        <w:spacing w:before="0" w:after="0" w:line="276" w:lineRule="auto"/>
        <w:rPr>
          <w:lang w:val="fr-CH"/>
        </w:rPr>
      </w:pPr>
    </w:p>
    <w:p w14:paraId="1ADAD40E" w14:textId="77777777" w:rsidR="001B4F01" w:rsidRPr="00CC2EE3" w:rsidRDefault="001B4F01" w:rsidP="0036403E">
      <w:pPr>
        <w:pStyle w:val="SBVgStandard"/>
        <w:pBdr>
          <w:bottom w:val="single" w:sz="6" w:space="1" w:color="auto"/>
        </w:pBdr>
        <w:spacing w:before="0" w:after="0" w:line="276" w:lineRule="auto"/>
        <w:rPr>
          <w:b/>
          <w:bCs/>
          <w:lang w:val="fr-CH"/>
        </w:rPr>
      </w:pPr>
    </w:p>
    <w:p w14:paraId="67E78560" w14:textId="77777777" w:rsidR="00FA5D06" w:rsidRPr="00CC2EE3" w:rsidRDefault="00FA5D06" w:rsidP="0036403E">
      <w:pPr>
        <w:pStyle w:val="SBVgStandard"/>
        <w:spacing w:before="0" w:after="0" w:line="276" w:lineRule="auto"/>
        <w:rPr>
          <w:b/>
          <w:bCs/>
          <w:lang w:val="fr-CH"/>
        </w:rPr>
      </w:pPr>
    </w:p>
    <w:p w14:paraId="08135C9F" w14:textId="77777777" w:rsidR="0036403E" w:rsidRPr="00CC2EE3" w:rsidRDefault="0036403E" w:rsidP="0036403E">
      <w:pPr>
        <w:pStyle w:val="SBVgStandard"/>
        <w:spacing w:before="0" w:after="0" w:line="276" w:lineRule="auto"/>
        <w:rPr>
          <w:b/>
          <w:bCs/>
          <w:lang w:val="fr-CH"/>
        </w:rPr>
      </w:pPr>
    </w:p>
    <w:p w14:paraId="2C27BE71" w14:textId="77777777" w:rsidR="0036403E" w:rsidRPr="00CC2EE3" w:rsidRDefault="0036403E" w:rsidP="0036403E">
      <w:pPr>
        <w:pStyle w:val="SBVgStandard"/>
        <w:spacing w:before="0" w:after="0" w:line="276" w:lineRule="auto"/>
        <w:rPr>
          <w:b/>
          <w:bCs/>
          <w:lang w:val="fr-CH"/>
        </w:rPr>
      </w:pPr>
    </w:p>
    <w:p w14:paraId="6682D073" w14:textId="77777777" w:rsidR="0049173B" w:rsidRDefault="0049173B" w:rsidP="0036403E">
      <w:pPr>
        <w:pStyle w:val="SBVgStandard"/>
        <w:spacing w:before="0" w:line="276" w:lineRule="auto"/>
        <w:rPr>
          <w:sz w:val="16"/>
        </w:rPr>
      </w:pPr>
      <w:r w:rsidRPr="0049173B">
        <w:rPr>
          <w:sz w:val="16"/>
        </w:rPr>
        <w:t>((Exemple de titre))</w:t>
      </w:r>
    </w:p>
    <w:p w14:paraId="691638CF" w14:textId="42F906B3" w:rsidR="00FA5D06" w:rsidRPr="00512949" w:rsidRDefault="00FA5D06" w:rsidP="0036403E">
      <w:pPr>
        <w:pStyle w:val="SBVgStandard"/>
        <w:spacing w:before="0" w:line="276" w:lineRule="auto"/>
        <w:rPr>
          <w:b/>
          <w:bCs/>
        </w:rPr>
      </w:pPr>
      <w:r w:rsidRPr="00512949">
        <w:rPr>
          <w:b/>
        </w:rPr>
        <w:t xml:space="preserve">Coup d’envoi de la campagne de communication </w:t>
      </w:r>
      <w:r w:rsidR="0066248B" w:rsidRPr="00512949">
        <w:rPr>
          <w:b/>
        </w:rPr>
        <w:t>dédiée à</w:t>
      </w:r>
      <w:r w:rsidRPr="00512949">
        <w:rPr>
          <w:b/>
        </w:rPr>
        <w:t xml:space="preserve"> la place bancaire </w:t>
      </w:r>
      <w:proofErr w:type="gramStart"/>
      <w:r w:rsidRPr="00512949">
        <w:rPr>
          <w:b/>
        </w:rPr>
        <w:t>suisse:</w:t>
      </w:r>
      <w:proofErr w:type="gramEnd"/>
      <w:r w:rsidRPr="00512949">
        <w:rPr>
          <w:b/>
        </w:rPr>
        <w:t xml:space="preserve"> rejoignez-</w:t>
      </w:r>
      <w:proofErr w:type="gramStart"/>
      <w:r w:rsidRPr="00512949">
        <w:rPr>
          <w:b/>
        </w:rPr>
        <w:t>nous!</w:t>
      </w:r>
      <w:proofErr w:type="gramEnd"/>
    </w:p>
    <w:p w14:paraId="1040FFEA" w14:textId="77777777" w:rsidR="00FA5D06" w:rsidRPr="00512949" w:rsidRDefault="00FA5D06" w:rsidP="0036403E">
      <w:pPr>
        <w:pStyle w:val="SBVgStandard"/>
        <w:spacing w:before="0" w:line="276" w:lineRule="auto"/>
        <w:rPr>
          <w:b/>
          <w:bCs/>
        </w:rPr>
      </w:pPr>
    </w:p>
    <w:p w14:paraId="5A4D0055" w14:textId="77777777" w:rsidR="006B6D8A" w:rsidRDefault="006B6D8A" w:rsidP="0036403E">
      <w:pPr>
        <w:pStyle w:val="SBVgStandard"/>
        <w:spacing w:before="0" w:line="276" w:lineRule="auto"/>
        <w:rPr>
          <w:sz w:val="16"/>
        </w:rPr>
      </w:pPr>
      <w:r w:rsidRPr="006B6D8A">
        <w:rPr>
          <w:sz w:val="16"/>
        </w:rPr>
        <w:t>((Exemple de texte))</w:t>
      </w:r>
    </w:p>
    <w:p w14:paraId="0A5BB158" w14:textId="35A6C7D5" w:rsidR="0036403E" w:rsidRPr="00512949" w:rsidRDefault="00E9185F" w:rsidP="0036403E">
      <w:pPr>
        <w:pStyle w:val="SBVgStandard"/>
        <w:spacing w:before="0" w:line="276" w:lineRule="auto"/>
      </w:pPr>
      <w:r w:rsidRPr="00512949">
        <w:t>La place bancaire suisse est synonyme de stabilité, de capacité d’innovation et d’engagement – des valeurs qui guident les banques dans leur travail quotidien et dont elles peuvent être fières. Pourtant, ces dernières années, l’image de la branche dans le public a eu tendance à se troubler. Dans un environnement où la confiance ne va plus de soi, convaincre en coulisse ne suffit pas. La visibilité et la volonté de dialogue sont indispensables. Car pour construire des relations de confiance, il faut être ouvert et perçu comme tel.</w:t>
      </w:r>
    </w:p>
    <w:p w14:paraId="7C86B8F8" w14:textId="7DFC8532" w:rsidR="00823305" w:rsidRPr="00512949" w:rsidRDefault="00823305" w:rsidP="00506139">
      <w:pPr>
        <w:pStyle w:val="SBVgStandard"/>
        <w:spacing w:before="0" w:line="276" w:lineRule="auto"/>
      </w:pPr>
      <w:r w:rsidRPr="00512949">
        <w:t xml:space="preserve">C’est pourquoi </w:t>
      </w:r>
      <w:proofErr w:type="spellStart"/>
      <w:r w:rsidRPr="00512949">
        <w:t>Swiss</w:t>
      </w:r>
      <w:proofErr w:type="spellEnd"/>
      <w:r w:rsidRPr="00512949">
        <w:t xml:space="preserve"> Banking, l’association faîtière des banques en Suisse, </w:t>
      </w:r>
      <w:r w:rsidR="000D1817" w:rsidRPr="00512949">
        <w:t xml:space="preserve">a </w:t>
      </w:r>
      <w:r w:rsidR="00A839D7" w:rsidRPr="00512949">
        <w:t>lanc</w:t>
      </w:r>
      <w:r w:rsidR="000D1817" w:rsidRPr="00512949">
        <w:t>é</w:t>
      </w:r>
      <w:r w:rsidRPr="00512949">
        <w:t xml:space="preserve"> le 16 septembre 2025 une campagne de communication nationale. Celle-ci s’appuie sur des vidéos et des podcasts aussi parlants que captivants, diffusés principalement sur LinkedIn, Instagram, Spotify et YouTube. L’objectif est de renforcer le dialogue avec le grand public. A cet effet, la campagne entend montrer de manière attrayante et contemporaine combien les banques en Suisse sont diverses et tournées vers l’avenir, mais aussi à quel point notre branche est importante pour la société et </w:t>
      </w:r>
      <w:r w:rsidR="00811AF8" w:rsidRPr="00512949">
        <w:t xml:space="preserve">pour </w:t>
      </w:r>
      <w:r w:rsidRPr="00512949">
        <w:t>l’économie de notre pays.</w:t>
      </w:r>
    </w:p>
    <w:p w14:paraId="0EC44AA9" w14:textId="7916B93F" w:rsidR="00506139" w:rsidRPr="00512949" w:rsidRDefault="00E565FE" w:rsidP="00506139">
      <w:pPr>
        <w:pStyle w:val="SBVgStandard"/>
        <w:spacing w:before="0" w:line="276" w:lineRule="auto"/>
      </w:pPr>
      <w:r w:rsidRPr="00512949">
        <w:t xml:space="preserve">En likant, partageant et commentant nos </w:t>
      </w:r>
      <w:proofErr w:type="spellStart"/>
      <w:r w:rsidRPr="00512949">
        <w:t>posts</w:t>
      </w:r>
      <w:proofErr w:type="spellEnd"/>
      <w:r w:rsidRPr="00512949">
        <w:t xml:space="preserve"> sur les réseaux sociaux, </w:t>
      </w:r>
      <w:r w:rsidR="002D3ED9" w:rsidRPr="002D3ED9">
        <w:rPr>
          <w:highlight w:val="yellow"/>
        </w:rPr>
        <w:t>((Nom de votre organisation))</w:t>
      </w:r>
      <w:r w:rsidR="002D3ED9">
        <w:t xml:space="preserve"> </w:t>
      </w:r>
      <w:r w:rsidRPr="00512949">
        <w:t>participe activement à la campagne. Faites de même et envoyez un message fort en faveur de la branche!</w:t>
      </w:r>
    </w:p>
    <w:p w14:paraId="642B6E23" w14:textId="22C5F781" w:rsidR="007E5A04" w:rsidRPr="00512949" w:rsidRDefault="000E01E3" w:rsidP="000E01E3">
      <w:pPr>
        <w:pStyle w:val="SBVgStandard"/>
        <w:numPr>
          <w:ilvl w:val="0"/>
          <w:numId w:val="26"/>
        </w:numPr>
        <w:tabs>
          <w:tab w:val="clear" w:pos="680"/>
        </w:tabs>
        <w:spacing w:before="0" w:line="276" w:lineRule="auto"/>
      </w:pPr>
      <w:r w:rsidRPr="00512949">
        <w:rPr>
          <w:b/>
        </w:rPr>
        <w:t>Informez-vous:</w:t>
      </w:r>
      <w:r w:rsidRPr="00512949">
        <w:t xml:space="preserve"> lisez la brève présentation ci-jointe et consultez le site Internet dédié à la campagne. Vous pourrez ainsi donner des renseignements convaincants à votre entourage. </w:t>
      </w:r>
    </w:p>
    <w:p w14:paraId="7727FB00" w14:textId="2296A25D" w:rsidR="00E9185F" w:rsidRPr="00512949" w:rsidRDefault="00E9185F" w:rsidP="000E01E3">
      <w:pPr>
        <w:pStyle w:val="SBVgStandard"/>
        <w:numPr>
          <w:ilvl w:val="0"/>
          <w:numId w:val="23"/>
        </w:numPr>
        <w:tabs>
          <w:tab w:val="clear" w:pos="680"/>
        </w:tabs>
        <w:spacing w:before="0" w:line="276" w:lineRule="auto"/>
      </w:pPr>
      <w:r w:rsidRPr="00512949">
        <w:rPr>
          <w:b/>
        </w:rPr>
        <w:t>Partagez, likez, commentez:</w:t>
      </w:r>
      <w:r w:rsidRPr="00512949">
        <w:t xml:space="preserve"> suivez </w:t>
      </w:r>
      <w:proofErr w:type="spellStart"/>
      <w:r w:rsidRPr="00512949">
        <w:t>Swiss</w:t>
      </w:r>
      <w:proofErr w:type="spellEnd"/>
      <w:r w:rsidRPr="00512949">
        <w:t xml:space="preserve"> Banking sur LinkedIn, Instagram, Spotify et YouTube. Partagez, likez, commentez les </w:t>
      </w:r>
      <w:proofErr w:type="spellStart"/>
      <w:r w:rsidRPr="00512949">
        <w:t>posts</w:t>
      </w:r>
      <w:proofErr w:type="spellEnd"/>
      <w:r w:rsidRPr="00512949">
        <w:t>. Ce sera un signal positif qui amplifiera la portée de la campagne.</w:t>
      </w:r>
    </w:p>
    <w:p w14:paraId="68E6C7E6" w14:textId="21AC868D" w:rsidR="007E5A04" w:rsidRPr="00512949" w:rsidRDefault="003A5F42" w:rsidP="000E01E3">
      <w:pPr>
        <w:pStyle w:val="SBVgStandard"/>
        <w:numPr>
          <w:ilvl w:val="0"/>
          <w:numId w:val="23"/>
        </w:numPr>
        <w:tabs>
          <w:tab w:val="clear" w:pos="680"/>
        </w:tabs>
        <w:spacing w:before="0" w:line="276" w:lineRule="auto"/>
      </w:pPr>
      <w:r w:rsidRPr="00512949">
        <w:rPr>
          <w:b/>
        </w:rPr>
        <w:t>Complétez votre signature de courriel:</w:t>
      </w:r>
      <w:r w:rsidRPr="00512949">
        <w:t xml:space="preserve"> ajoutez-y le logo officiel de la campagne et rendez votre engagement visible. </w:t>
      </w:r>
    </w:p>
    <w:p w14:paraId="22469614" w14:textId="3A48B764" w:rsidR="00E9185F" w:rsidRPr="00512949" w:rsidRDefault="007A4C47" w:rsidP="000E01E3">
      <w:pPr>
        <w:pStyle w:val="SBVgStandard"/>
        <w:numPr>
          <w:ilvl w:val="0"/>
          <w:numId w:val="23"/>
        </w:numPr>
        <w:tabs>
          <w:tab w:val="clear" w:pos="680"/>
        </w:tabs>
        <w:spacing w:before="0" w:line="276" w:lineRule="auto"/>
      </w:pPr>
      <w:r w:rsidRPr="00512949">
        <w:rPr>
          <w:b/>
        </w:rPr>
        <w:t>Tenez-vous au courant:</w:t>
      </w:r>
      <w:r w:rsidRPr="00512949">
        <w:t> sur le site Internet dédié à la campagne, abonnez-vous au bulletin d’information</w:t>
      </w:r>
      <w:r w:rsidR="005F155D" w:rsidRPr="00512949">
        <w:t xml:space="preserve"> pour découvrir</w:t>
      </w:r>
      <w:r w:rsidR="00761FFD" w:rsidRPr="00512949">
        <w:t xml:space="preserve"> les</w:t>
      </w:r>
      <w:r w:rsidRPr="00512949">
        <w:t xml:space="preserve"> nouveautés</w:t>
      </w:r>
      <w:r w:rsidR="005F155D" w:rsidRPr="00512949">
        <w:t xml:space="preserve"> en priorité</w:t>
      </w:r>
      <w:r w:rsidRPr="00512949">
        <w:t>.</w:t>
      </w:r>
    </w:p>
    <w:p w14:paraId="620E7765" w14:textId="64AB0EC8" w:rsidR="005C2751" w:rsidRPr="005A6A7D" w:rsidRDefault="00E9185F" w:rsidP="0036403E">
      <w:pPr>
        <w:pStyle w:val="SBVgStandard"/>
        <w:spacing w:before="0" w:line="276" w:lineRule="auto"/>
        <w:rPr>
          <w:b/>
          <w:bCs/>
          <w:lang w:val="de-CH"/>
        </w:rPr>
      </w:pPr>
      <w:r w:rsidRPr="00512949">
        <w:t xml:space="preserve">Ensemble, nous pouvons faire bouger les choses. </w:t>
      </w:r>
      <w:proofErr w:type="spellStart"/>
      <w:r w:rsidRPr="005A6A7D">
        <w:rPr>
          <w:b/>
          <w:lang w:val="de-CH"/>
        </w:rPr>
        <w:t>Rejoignez-nous</w:t>
      </w:r>
      <w:proofErr w:type="spellEnd"/>
      <w:r w:rsidRPr="005A6A7D">
        <w:rPr>
          <w:b/>
          <w:lang w:val="de-CH"/>
        </w:rPr>
        <w:t>!</w:t>
      </w:r>
    </w:p>
    <w:p w14:paraId="1200D607" w14:textId="77777777" w:rsidR="005C2751" w:rsidRPr="005A6A7D" w:rsidRDefault="005C2751" w:rsidP="0036403E">
      <w:pPr>
        <w:pStyle w:val="SBVgStandard"/>
        <w:spacing w:before="0" w:line="276" w:lineRule="auto"/>
        <w:rPr>
          <w:b/>
          <w:bCs/>
          <w:lang w:val="de-CH"/>
        </w:rPr>
      </w:pPr>
    </w:p>
    <w:p w14:paraId="3B639403" w14:textId="77777777" w:rsidR="00606BC1" w:rsidRPr="00606BC1" w:rsidRDefault="00606BC1" w:rsidP="00606BC1">
      <w:pPr>
        <w:pStyle w:val="SBVgStandard"/>
        <w:spacing w:before="0" w:line="276" w:lineRule="auto"/>
        <w:rPr>
          <w:sz w:val="16"/>
        </w:rPr>
      </w:pPr>
      <w:r w:rsidRPr="00606BC1">
        <w:rPr>
          <w:sz w:val="16"/>
        </w:rPr>
        <w:t>((Lien vers des informations complémentaires))</w:t>
      </w:r>
    </w:p>
    <w:p w14:paraId="5055736A" w14:textId="0D70CC8A" w:rsidR="002E2E3E" w:rsidRPr="00512949" w:rsidRDefault="00155BF4" w:rsidP="00287C8F">
      <w:pPr>
        <w:pStyle w:val="SBVgStandard"/>
        <w:numPr>
          <w:ilvl w:val="0"/>
          <w:numId w:val="24"/>
        </w:numPr>
        <w:spacing w:before="0" w:after="0" w:line="276" w:lineRule="auto"/>
      </w:pPr>
      <w:r w:rsidRPr="00512949">
        <w:t>Brève présentation de la campagne (PPT)</w:t>
      </w:r>
    </w:p>
    <w:p w14:paraId="5B2538C3" w14:textId="25E3D76E" w:rsidR="008B09F4" w:rsidRPr="00512949" w:rsidRDefault="008B09F4" w:rsidP="00287C8F">
      <w:pPr>
        <w:pStyle w:val="SBVgStandard"/>
        <w:numPr>
          <w:ilvl w:val="0"/>
          <w:numId w:val="24"/>
        </w:numPr>
        <w:spacing w:before="0" w:after="0" w:line="276" w:lineRule="auto"/>
      </w:pPr>
      <w:r w:rsidRPr="00512949">
        <w:t>Foire aux questions (PDF)</w:t>
      </w:r>
    </w:p>
    <w:p w14:paraId="2973187E" w14:textId="6AD0D85C" w:rsidR="008B09F4" w:rsidRPr="00512949" w:rsidRDefault="008B09F4" w:rsidP="00287C8F">
      <w:pPr>
        <w:pStyle w:val="SBVgStandard"/>
        <w:numPr>
          <w:ilvl w:val="0"/>
          <w:numId w:val="24"/>
        </w:numPr>
        <w:spacing w:before="0" w:after="0" w:line="276" w:lineRule="auto"/>
      </w:pPr>
      <w:r w:rsidRPr="00512949">
        <w:t xml:space="preserve">Signature de courriel </w:t>
      </w:r>
    </w:p>
    <w:p w14:paraId="4FAA3634" w14:textId="7DA138E4" w:rsidR="001B4F01" w:rsidRPr="00512949" w:rsidRDefault="005B4713" w:rsidP="00370CD8">
      <w:pPr>
        <w:pStyle w:val="SBVgStandard"/>
        <w:numPr>
          <w:ilvl w:val="0"/>
          <w:numId w:val="24"/>
        </w:numPr>
        <w:spacing w:before="0" w:after="0" w:line="276" w:lineRule="auto"/>
      </w:pPr>
      <w:r w:rsidRPr="00512949">
        <w:t xml:space="preserve">Site Internet </w:t>
      </w:r>
      <w:hyperlink r:id="rId11" w:history="1">
        <w:r w:rsidRPr="00512949">
          <w:rPr>
            <w:rStyle w:val="Hyperlink"/>
          </w:rPr>
          <w:t>www.the-river.ch</w:t>
        </w:r>
      </w:hyperlink>
      <w:r w:rsidRPr="00512949">
        <w:t xml:space="preserve"> et abonnement au bulletin d’information (à partir du 16 septembre 2025 à 17h00)</w:t>
      </w:r>
    </w:p>
    <w:sectPr w:rsidR="001B4F01" w:rsidRPr="00512949" w:rsidSect="005078A7">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1304" w:left="1134"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B6A9" w14:textId="77777777" w:rsidR="009924A3" w:rsidRDefault="009924A3" w:rsidP="00F91D37">
      <w:pPr>
        <w:spacing w:line="240" w:lineRule="auto"/>
      </w:pPr>
      <w:r>
        <w:separator/>
      </w:r>
    </w:p>
  </w:endnote>
  <w:endnote w:type="continuationSeparator" w:id="0">
    <w:p w14:paraId="4DCFC2D4" w14:textId="77777777" w:rsidR="009924A3" w:rsidRDefault="009924A3"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Wingdings 2">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CBCC" w14:textId="77777777" w:rsidR="003C5548" w:rsidRDefault="003C5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E3D5" w14:textId="77777777" w:rsidR="006C62E1" w:rsidRPr="00A14DAB" w:rsidRDefault="006C62E1" w:rsidP="00041D30">
    <w:pPr>
      <w:pStyle w:val="Footer"/>
      <w:rPr>
        <w:color w:val="FFFFFF" w:themeColor="background1"/>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AB32" w14:textId="77777777" w:rsidR="003C5548" w:rsidRDefault="003C5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8289" w14:textId="77777777" w:rsidR="009924A3" w:rsidRDefault="009924A3" w:rsidP="00F91D37">
      <w:pPr>
        <w:spacing w:line="240" w:lineRule="auto"/>
      </w:pPr>
      <w:r>
        <w:separator/>
      </w:r>
    </w:p>
  </w:footnote>
  <w:footnote w:type="continuationSeparator" w:id="0">
    <w:p w14:paraId="148FE0B3" w14:textId="77777777" w:rsidR="009924A3" w:rsidRDefault="009924A3"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78F4" w14:textId="77777777" w:rsidR="003C5548" w:rsidRDefault="003C5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8394" w14:textId="77777777" w:rsidR="00B9095E" w:rsidRDefault="00B9095E" w:rsidP="00C106E9">
    <w:pPr>
      <w:pStyle w:val="Header"/>
      <w:jc w:val="right"/>
    </w:pPr>
    <w:r>
      <w:rPr>
        <w:noProof/>
        <w:color w:val="FFFFFF" w:themeColor="background1"/>
      </w:rPr>
      <w:drawing>
        <wp:anchor distT="0" distB="0" distL="114300" distR="114300" simplePos="0" relativeHeight="251658240" behindDoc="0" locked="1" layoutInCell="1" allowOverlap="1" wp14:anchorId="3A95EDE4" wp14:editId="24D4272F">
          <wp:simplePos x="0" y="0"/>
          <wp:positionH relativeFrom="page">
            <wp:posOffset>558165</wp:posOffset>
          </wp:positionH>
          <wp:positionV relativeFrom="page">
            <wp:posOffset>360045</wp:posOffset>
          </wp:positionV>
          <wp:extent cx="1994400" cy="295200"/>
          <wp:effectExtent l="0" t="0" r="0" b="0"/>
          <wp:wrapNone/>
          <wp:docPr id="20" name="Grafik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94400" cy="295200"/>
                  </a:xfrm>
                  <a:prstGeom prst="rect">
                    <a:avLst/>
                  </a:prstGeom>
                </pic:spPr>
              </pic:pic>
            </a:graphicData>
          </a:graphic>
          <wp14:sizeRelH relativeFrom="margin">
            <wp14:pctWidth>0</wp14:pctWidth>
          </wp14:sizeRelH>
          <wp14:sizeRelV relativeFrom="margin">
            <wp14:pctHeight>0</wp14:pctHeight>
          </wp14:sizeRelV>
        </wp:anchor>
      </w:drawing>
    </w:r>
  </w:p>
  <w:p w14:paraId="43B6C4BE" w14:textId="77777777" w:rsidR="00C106E9" w:rsidRPr="00B9095E" w:rsidRDefault="00C106E9" w:rsidP="00C106E9">
    <w:pPr>
      <w:pStyle w:val="Header"/>
      <w:jc w:val="right"/>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2900" w14:textId="77777777" w:rsidR="003C5548" w:rsidRDefault="003C5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368"/>
    <w:multiLevelType w:val="hybridMultilevel"/>
    <w:tmpl w:val="F32EF1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572134"/>
    <w:multiLevelType w:val="hybridMultilevel"/>
    <w:tmpl w:val="F25EAB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8A0914"/>
    <w:multiLevelType w:val="multilevel"/>
    <w:tmpl w:val="02D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394CE9"/>
    <w:multiLevelType w:val="multilevel"/>
    <w:tmpl w:val="A380F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93EAD"/>
    <w:multiLevelType w:val="multilevel"/>
    <w:tmpl w:val="57A6D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36B55"/>
    <w:multiLevelType w:val="multilevel"/>
    <w:tmpl w:val="24EA8AF8"/>
    <w:lvl w:ilvl="0">
      <w:start w:val="1"/>
      <w:numFmt w:val="lowerLetter"/>
      <w:pStyle w:val="berschriftabc"/>
      <w:lvlText w:val="%1)"/>
      <w:lvlJc w:val="left"/>
      <w:pPr>
        <w:ind w:left="340" w:hanging="340"/>
      </w:pPr>
      <w:rPr>
        <w:rFonts w:asciiTheme="minorHAnsi" w:hAnsiTheme="minorHAnsi" w:cstheme="minorBidi" w:hint="default"/>
        <w:caps w:val="0"/>
        <w:color w:val="auto"/>
        <w:sz w:val="24"/>
        <w:szCs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375F01"/>
    <w:multiLevelType w:val="hybridMultilevel"/>
    <w:tmpl w:val="C6287C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C0D46FD"/>
    <w:multiLevelType w:val="multilevel"/>
    <w:tmpl w:val="FB1635B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680" w:hanging="680"/>
      </w:pPr>
      <w:rPr>
        <w:rFonts w:hint="default"/>
      </w:rPr>
    </w:lvl>
    <w:lvl w:ilvl="4">
      <w:start w:val="1"/>
      <w:numFmt w:val="decimal"/>
      <w:pStyle w:val="berschrift5nummeriert"/>
      <w:lvlText w:val="%1.%2.%3.%4.%5"/>
      <w:lvlJc w:val="left"/>
      <w:pPr>
        <w:ind w:left="1134" w:hanging="1134"/>
      </w:pPr>
      <w:rPr>
        <w:rFonts w:hint="default"/>
      </w:rPr>
    </w:lvl>
    <w:lvl w:ilvl="5">
      <w:start w:val="1"/>
      <w:numFmt w:val="decimal"/>
      <w:lvlText w:val="%6."/>
      <w:lvlJc w:val="left"/>
      <w:pPr>
        <w:tabs>
          <w:tab w:val="num" w:pos="425"/>
        </w:tabs>
        <w:ind w:left="284" w:hanging="284"/>
      </w:pPr>
      <w:rPr>
        <w:rFonts w:hint="default"/>
      </w:rPr>
    </w:lvl>
    <w:lvl w:ilvl="6">
      <w:start w:val="1"/>
      <w:numFmt w:val="decimal"/>
      <w:lvlText w:val="%6.%7"/>
      <w:lvlJc w:val="left"/>
      <w:pPr>
        <w:tabs>
          <w:tab w:val="num" w:pos="851"/>
        </w:tabs>
        <w:ind w:left="709" w:hanging="425"/>
      </w:pPr>
      <w:rPr>
        <w:rFonts w:hint="default"/>
      </w:rPr>
    </w:lvl>
    <w:lvl w:ilvl="7">
      <w:start w:val="1"/>
      <w:numFmt w:val="decimal"/>
      <w:lvlText w:val="%6.%7.%8"/>
      <w:lvlJc w:val="left"/>
      <w:pPr>
        <w:tabs>
          <w:tab w:val="num" w:pos="1559"/>
        </w:tabs>
        <w:ind w:left="1276" w:hanging="567"/>
      </w:pPr>
      <w:rPr>
        <w:rFonts w:hint="default"/>
      </w:rPr>
    </w:lvl>
    <w:lvl w:ilvl="8">
      <w:start w:val="1"/>
      <w:numFmt w:val="lowerLetter"/>
      <w:lvlText w:val="%9."/>
      <w:lvlJc w:val="left"/>
      <w:pPr>
        <w:ind w:left="284" w:hanging="284"/>
      </w:pPr>
      <w:rPr>
        <w:rFonts w:hint="default"/>
      </w:rPr>
    </w:lvl>
  </w:abstractNum>
  <w:abstractNum w:abstractNumId="10" w15:restartNumberingAfterBreak="0">
    <w:nsid w:val="545F0BC9"/>
    <w:multiLevelType w:val="multilevel"/>
    <w:tmpl w:val="B6B4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E06DE1"/>
    <w:multiLevelType w:val="multilevel"/>
    <w:tmpl w:val="15E668B0"/>
    <w:lvl w:ilvl="0">
      <w:start w:val="1"/>
      <w:numFmt w:val="bullet"/>
      <w:pStyle w:val="ListeDotEbene1"/>
      <w:lvlText w:val=""/>
      <w:lvlJc w:val="left"/>
      <w:pPr>
        <w:ind w:left="170" w:hanging="170"/>
      </w:pPr>
      <w:rPr>
        <w:rFonts w:ascii="Wingdings 2" w:hAnsi="Wingdings 2" w:cs="Times New Roman" w:hint="default"/>
        <w:color w:val="E30613" w:themeColor="accent1"/>
      </w:rPr>
    </w:lvl>
    <w:lvl w:ilvl="1">
      <w:start w:val="1"/>
      <w:numFmt w:val="bullet"/>
      <w:pStyle w:val="ListeDotEbene2"/>
      <w:lvlText w:val=""/>
      <w:lvlJc w:val="left"/>
      <w:pPr>
        <w:tabs>
          <w:tab w:val="num" w:pos="3402"/>
        </w:tabs>
        <w:ind w:left="340" w:hanging="170"/>
      </w:pPr>
      <w:rPr>
        <w:rFonts w:ascii="Wingdings 2" w:hAnsi="Wingdings 2" w:cs="Arial" w:hint="default"/>
      </w:rPr>
    </w:lvl>
    <w:lvl w:ilvl="2">
      <w:start w:val="1"/>
      <w:numFmt w:val="bullet"/>
      <w:pStyle w:val="ListeDotEbene3"/>
      <w:lvlText w:val=""/>
      <w:lvlJc w:val="left"/>
      <w:pPr>
        <w:ind w:left="510" w:hanging="170"/>
      </w:pPr>
      <w:rPr>
        <w:rFonts w:ascii="Wingdings 2" w:hAnsi="Wingdings 2" w:cs="Arial" w:hint="default"/>
      </w:rPr>
    </w:lvl>
    <w:lvl w:ilvl="3">
      <w:start w:val="1"/>
      <w:numFmt w:val="bullet"/>
      <w:pStyle w:val="ListeDotEbene4"/>
      <w:lvlText w:val=""/>
      <w:lvlJc w:val="left"/>
      <w:pPr>
        <w:ind w:left="680" w:hanging="170"/>
      </w:pPr>
      <w:rPr>
        <w:rFonts w:ascii="Wingdings 2" w:hAnsi="Wingdings 2"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F556214"/>
    <w:multiLevelType w:val="multilevel"/>
    <w:tmpl w:val="B7D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CD4331"/>
    <w:multiLevelType w:val="multilevel"/>
    <w:tmpl w:val="41469F06"/>
    <w:lvl w:ilvl="0">
      <w:start w:val="1"/>
      <w:numFmt w:val="decimal"/>
      <w:pStyle w:val="Traktandenliste123"/>
      <w:lvlText w:val="%1."/>
      <w:lvlJc w:val="left"/>
      <w:pPr>
        <w:ind w:left="680" w:hanging="680"/>
      </w:pPr>
      <w:rPr>
        <w:rFonts w:hint="default"/>
      </w:rPr>
    </w:lvl>
    <w:lvl w:ilvl="1">
      <w:start w:val="1"/>
      <w:numFmt w:val="decimal"/>
      <w:pStyle w:val="Traktandenliste11"/>
      <w:lvlText w:val="%1.%2"/>
      <w:lvlJc w:val="left"/>
      <w:pPr>
        <w:ind w:left="113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C3000F2"/>
    <w:multiLevelType w:val="multilevel"/>
    <w:tmpl w:val="94783C2C"/>
    <w:lvl w:ilvl="0">
      <w:start w:val="1"/>
      <w:numFmt w:val="upperLetter"/>
      <w:pStyle w:val="ListejurEbene1-A"/>
      <w:lvlText w:val="%1"/>
      <w:lvlJc w:val="left"/>
      <w:pPr>
        <w:ind w:left="340" w:hanging="340"/>
      </w:pPr>
      <w:rPr>
        <w:rFonts w:hint="default"/>
      </w:rPr>
    </w:lvl>
    <w:lvl w:ilvl="1">
      <w:start w:val="1"/>
      <w:numFmt w:val="upperRoman"/>
      <w:pStyle w:val="ListejurEbene2-I"/>
      <w:lvlText w:val="%2."/>
      <w:lvlJc w:val="left"/>
      <w:pPr>
        <w:ind w:left="680" w:hanging="340"/>
      </w:pPr>
      <w:rPr>
        <w:rFonts w:hint="default"/>
      </w:rPr>
    </w:lvl>
    <w:lvl w:ilvl="2">
      <w:start w:val="1"/>
      <w:numFmt w:val="decimal"/>
      <w:pStyle w:val="ListejurEbene3-1"/>
      <w:lvlText w:val="%3."/>
      <w:lvlJc w:val="left"/>
      <w:pPr>
        <w:ind w:left="1021" w:hanging="341"/>
      </w:pPr>
      <w:rPr>
        <w:rFonts w:hint="default"/>
      </w:rPr>
    </w:lvl>
    <w:lvl w:ilvl="3">
      <w:start w:val="1"/>
      <w:numFmt w:val="lowerLetter"/>
      <w:pStyle w:val="ListejurEbene4-a"/>
      <w:lvlText w:val="%4)"/>
      <w:lvlJc w:val="left"/>
      <w:pPr>
        <w:tabs>
          <w:tab w:val="num" w:pos="1021"/>
        </w:tabs>
        <w:ind w:left="1361" w:hanging="340"/>
      </w:pPr>
      <w:rPr>
        <w:rFonts w:hint="default"/>
      </w:rPr>
    </w:lvl>
    <w:lvl w:ilvl="4">
      <w:start w:val="1"/>
      <w:numFmt w:val="lowerLetter"/>
      <w:pStyle w:val="ListejurEbene5-aa"/>
      <w:lvlText w:val="%4%5)"/>
      <w:lvlJc w:val="left"/>
      <w:pPr>
        <w:tabs>
          <w:tab w:val="num" w:pos="1361"/>
        </w:tabs>
        <w:ind w:left="1701" w:hanging="340"/>
      </w:pPr>
      <w:rPr>
        <w:rFonts w:hint="default"/>
      </w:rPr>
    </w:lvl>
    <w:lvl w:ilvl="5">
      <w:start w:val="1"/>
      <w:numFmt w:val="decimal"/>
      <w:pStyle w:val="ListejurEbene6-1"/>
      <w:lvlText w:val="(%6)"/>
      <w:lvlJc w:val="left"/>
      <w:pPr>
        <w:tabs>
          <w:tab w:val="num" w:pos="1701"/>
        </w:tabs>
        <w:ind w:left="2041" w:hanging="340"/>
      </w:pPr>
      <w:rPr>
        <w:rFonts w:hint="default"/>
      </w:rPr>
    </w:lvl>
    <w:lvl w:ilvl="6">
      <w:start w:val="1"/>
      <w:numFmt w:val="decimal"/>
      <w:lvlRestart w:val="0"/>
      <w:pStyle w:val="Liste123"/>
      <w:lvlText w:val="%7."/>
      <w:lvlJc w:val="left"/>
      <w:pPr>
        <w:tabs>
          <w:tab w:val="num" w:pos="851"/>
        </w:tabs>
        <w:ind w:left="340" w:hanging="340"/>
      </w:pPr>
      <w:rPr>
        <w:rFonts w:hint="default"/>
      </w:rPr>
    </w:lvl>
    <w:lvl w:ilvl="7">
      <w:start w:val="1"/>
      <w:numFmt w:val="decimal"/>
      <w:pStyle w:val="Liste11"/>
      <w:lvlText w:val="%7.%8"/>
      <w:lvlJc w:val="left"/>
      <w:pPr>
        <w:tabs>
          <w:tab w:val="num" w:pos="1559"/>
        </w:tabs>
        <w:ind w:left="340" w:hanging="340"/>
      </w:pPr>
      <w:rPr>
        <w:rFonts w:hint="default"/>
      </w:rPr>
    </w:lvl>
    <w:lvl w:ilvl="8">
      <w:start w:val="1"/>
      <w:numFmt w:val="lowerLetter"/>
      <w:pStyle w:val="Listeabc"/>
      <w:lvlText w:val="%9)"/>
      <w:lvlJc w:val="left"/>
      <w:pPr>
        <w:ind w:left="340" w:hanging="340"/>
      </w:pPr>
      <w:rPr>
        <w:rFonts w:asciiTheme="minorHAnsi" w:hAnsiTheme="minorHAnsi" w:hint="default"/>
        <w:b w:val="0"/>
        <w:i w:val="0"/>
      </w:rPr>
    </w:lvl>
  </w:abstractNum>
  <w:num w:numId="1" w16cid:durableId="1230114240">
    <w:abstractNumId w:val="11"/>
  </w:num>
  <w:num w:numId="2" w16cid:durableId="422145831">
    <w:abstractNumId w:val="4"/>
  </w:num>
  <w:num w:numId="3" w16cid:durableId="1407219484">
    <w:abstractNumId w:val="12"/>
  </w:num>
  <w:num w:numId="4" w16cid:durableId="786000165">
    <w:abstractNumId w:val="9"/>
  </w:num>
  <w:num w:numId="5" w16cid:durableId="975447875">
    <w:abstractNumId w:val="3"/>
  </w:num>
  <w:num w:numId="6" w16cid:durableId="1352996118">
    <w:abstractNumId w:val="15"/>
  </w:num>
  <w:num w:numId="7" w16cid:durableId="979382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726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867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547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114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66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117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006957">
    <w:abstractNumId w:val="8"/>
  </w:num>
  <w:num w:numId="15" w16cid:durableId="231887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647611">
    <w:abstractNumId w:val="7"/>
  </w:num>
  <w:num w:numId="17" w16cid:durableId="294410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874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963459">
    <w:abstractNumId w:val="14"/>
  </w:num>
  <w:num w:numId="20" w16cid:durableId="1781366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4109060">
    <w:abstractNumId w:val="13"/>
  </w:num>
  <w:num w:numId="22" w16cid:durableId="921641929">
    <w:abstractNumId w:val="6"/>
  </w:num>
  <w:num w:numId="23" w16cid:durableId="2060784701">
    <w:abstractNumId w:val="5"/>
  </w:num>
  <w:num w:numId="24" w16cid:durableId="1584754942">
    <w:abstractNumId w:val="1"/>
  </w:num>
  <w:num w:numId="25" w16cid:durableId="1803574114">
    <w:abstractNumId w:val="2"/>
  </w:num>
  <w:num w:numId="26" w16cid:durableId="1407731065">
    <w:abstractNumId w:val="0"/>
  </w:num>
  <w:num w:numId="27" w16cid:durableId="82211464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s-ES" w:vendorID="64" w:dllVersion="0"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01"/>
    <w:rsid w:val="00001AEE"/>
    <w:rsid w:val="0000296D"/>
    <w:rsid w:val="00002978"/>
    <w:rsid w:val="000044DE"/>
    <w:rsid w:val="00007151"/>
    <w:rsid w:val="0001010F"/>
    <w:rsid w:val="00010F0D"/>
    <w:rsid w:val="0001273E"/>
    <w:rsid w:val="00013248"/>
    <w:rsid w:val="00014CA0"/>
    <w:rsid w:val="00020947"/>
    <w:rsid w:val="00020ED9"/>
    <w:rsid w:val="00021717"/>
    <w:rsid w:val="0002207A"/>
    <w:rsid w:val="00024477"/>
    <w:rsid w:val="00025CEC"/>
    <w:rsid w:val="000266B7"/>
    <w:rsid w:val="00030339"/>
    <w:rsid w:val="00032B92"/>
    <w:rsid w:val="000409C8"/>
    <w:rsid w:val="00040C27"/>
    <w:rsid w:val="00040C2D"/>
    <w:rsid w:val="00041700"/>
    <w:rsid w:val="00041A52"/>
    <w:rsid w:val="00041D30"/>
    <w:rsid w:val="00042F16"/>
    <w:rsid w:val="00045BB1"/>
    <w:rsid w:val="00046E85"/>
    <w:rsid w:val="00050D58"/>
    <w:rsid w:val="00051A0E"/>
    <w:rsid w:val="00057C6D"/>
    <w:rsid w:val="000634A9"/>
    <w:rsid w:val="00063BC2"/>
    <w:rsid w:val="00065104"/>
    <w:rsid w:val="000701F1"/>
    <w:rsid w:val="00071011"/>
    <w:rsid w:val="00071639"/>
    <w:rsid w:val="00071780"/>
    <w:rsid w:val="000803EB"/>
    <w:rsid w:val="00080B57"/>
    <w:rsid w:val="000820C4"/>
    <w:rsid w:val="00086C6C"/>
    <w:rsid w:val="00087281"/>
    <w:rsid w:val="00090380"/>
    <w:rsid w:val="00092E48"/>
    <w:rsid w:val="00096E8E"/>
    <w:rsid w:val="00097B87"/>
    <w:rsid w:val="000A1884"/>
    <w:rsid w:val="000A1D8D"/>
    <w:rsid w:val="000A24EC"/>
    <w:rsid w:val="000B183F"/>
    <w:rsid w:val="000B246A"/>
    <w:rsid w:val="000B249B"/>
    <w:rsid w:val="000B595D"/>
    <w:rsid w:val="000C0D25"/>
    <w:rsid w:val="000C49C1"/>
    <w:rsid w:val="000D1743"/>
    <w:rsid w:val="000D1817"/>
    <w:rsid w:val="000D1BB6"/>
    <w:rsid w:val="000D1E45"/>
    <w:rsid w:val="000D2492"/>
    <w:rsid w:val="000D2896"/>
    <w:rsid w:val="000E01E3"/>
    <w:rsid w:val="000E4A12"/>
    <w:rsid w:val="000E7543"/>
    <w:rsid w:val="000E756F"/>
    <w:rsid w:val="000F1D2B"/>
    <w:rsid w:val="0010021F"/>
    <w:rsid w:val="00102345"/>
    <w:rsid w:val="00103021"/>
    <w:rsid w:val="00104E52"/>
    <w:rsid w:val="00106688"/>
    <w:rsid w:val="00107A83"/>
    <w:rsid w:val="00107F09"/>
    <w:rsid w:val="00111488"/>
    <w:rsid w:val="001134C7"/>
    <w:rsid w:val="00113CB8"/>
    <w:rsid w:val="001152DE"/>
    <w:rsid w:val="0011551A"/>
    <w:rsid w:val="00117787"/>
    <w:rsid w:val="00117897"/>
    <w:rsid w:val="0012151C"/>
    <w:rsid w:val="001255D9"/>
    <w:rsid w:val="00127BBA"/>
    <w:rsid w:val="00133CFB"/>
    <w:rsid w:val="00135737"/>
    <w:rsid w:val="00137397"/>
    <w:rsid w:val="001375AB"/>
    <w:rsid w:val="00144122"/>
    <w:rsid w:val="001463C4"/>
    <w:rsid w:val="00147448"/>
    <w:rsid w:val="0015423E"/>
    <w:rsid w:val="00154677"/>
    <w:rsid w:val="00155BF4"/>
    <w:rsid w:val="00157ECA"/>
    <w:rsid w:val="001613C3"/>
    <w:rsid w:val="001642EB"/>
    <w:rsid w:val="001654E8"/>
    <w:rsid w:val="0016774B"/>
    <w:rsid w:val="00167916"/>
    <w:rsid w:val="00170C1C"/>
    <w:rsid w:val="00171870"/>
    <w:rsid w:val="00173E66"/>
    <w:rsid w:val="00174CA9"/>
    <w:rsid w:val="001772FD"/>
    <w:rsid w:val="001870CA"/>
    <w:rsid w:val="00187A22"/>
    <w:rsid w:val="001912AF"/>
    <w:rsid w:val="00195F82"/>
    <w:rsid w:val="00197F6A"/>
    <w:rsid w:val="001A01FA"/>
    <w:rsid w:val="001A14C2"/>
    <w:rsid w:val="001A3606"/>
    <w:rsid w:val="001A3A4A"/>
    <w:rsid w:val="001A43BD"/>
    <w:rsid w:val="001A4C0D"/>
    <w:rsid w:val="001A698A"/>
    <w:rsid w:val="001B129A"/>
    <w:rsid w:val="001B4F01"/>
    <w:rsid w:val="001B7A37"/>
    <w:rsid w:val="001C4361"/>
    <w:rsid w:val="001D1BB6"/>
    <w:rsid w:val="001D1D12"/>
    <w:rsid w:val="001D2FDA"/>
    <w:rsid w:val="001D4657"/>
    <w:rsid w:val="001D4984"/>
    <w:rsid w:val="001E29CB"/>
    <w:rsid w:val="001E3BC7"/>
    <w:rsid w:val="001E3C23"/>
    <w:rsid w:val="001E51B8"/>
    <w:rsid w:val="001E662F"/>
    <w:rsid w:val="001E6676"/>
    <w:rsid w:val="001E73F4"/>
    <w:rsid w:val="001F1724"/>
    <w:rsid w:val="001F406C"/>
    <w:rsid w:val="001F4A7E"/>
    <w:rsid w:val="001F4B8C"/>
    <w:rsid w:val="001F4F9B"/>
    <w:rsid w:val="001F531D"/>
    <w:rsid w:val="001F5948"/>
    <w:rsid w:val="001F6950"/>
    <w:rsid w:val="002026E9"/>
    <w:rsid w:val="00206D60"/>
    <w:rsid w:val="00210512"/>
    <w:rsid w:val="0021374E"/>
    <w:rsid w:val="002147CF"/>
    <w:rsid w:val="0021749B"/>
    <w:rsid w:val="002207E1"/>
    <w:rsid w:val="00221961"/>
    <w:rsid w:val="00222281"/>
    <w:rsid w:val="00222755"/>
    <w:rsid w:val="00225C7D"/>
    <w:rsid w:val="00226616"/>
    <w:rsid w:val="0022685B"/>
    <w:rsid w:val="0023018C"/>
    <w:rsid w:val="0023205B"/>
    <w:rsid w:val="00235E2A"/>
    <w:rsid w:val="00240A41"/>
    <w:rsid w:val="002466D7"/>
    <w:rsid w:val="00246F18"/>
    <w:rsid w:val="00247905"/>
    <w:rsid w:val="00252EBA"/>
    <w:rsid w:val="00253380"/>
    <w:rsid w:val="0025644A"/>
    <w:rsid w:val="00257128"/>
    <w:rsid w:val="00261A8A"/>
    <w:rsid w:val="002659A0"/>
    <w:rsid w:val="00267F71"/>
    <w:rsid w:val="002726D9"/>
    <w:rsid w:val="002756E3"/>
    <w:rsid w:val="0027644A"/>
    <w:rsid w:val="002768B6"/>
    <w:rsid w:val="00282A39"/>
    <w:rsid w:val="00283995"/>
    <w:rsid w:val="00284704"/>
    <w:rsid w:val="002858F1"/>
    <w:rsid w:val="00287C8F"/>
    <w:rsid w:val="00290E37"/>
    <w:rsid w:val="00292375"/>
    <w:rsid w:val="00294284"/>
    <w:rsid w:val="00294774"/>
    <w:rsid w:val="0029687F"/>
    <w:rsid w:val="002A17F0"/>
    <w:rsid w:val="002A271C"/>
    <w:rsid w:val="002A323D"/>
    <w:rsid w:val="002A5AB4"/>
    <w:rsid w:val="002B231F"/>
    <w:rsid w:val="002B551B"/>
    <w:rsid w:val="002C06CB"/>
    <w:rsid w:val="002C163B"/>
    <w:rsid w:val="002C3505"/>
    <w:rsid w:val="002C4A8F"/>
    <w:rsid w:val="002C533F"/>
    <w:rsid w:val="002D272F"/>
    <w:rsid w:val="002D2D50"/>
    <w:rsid w:val="002D305D"/>
    <w:rsid w:val="002D38AE"/>
    <w:rsid w:val="002D3ED9"/>
    <w:rsid w:val="002D4AB4"/>
    <w:rsid w:val="002D709C"/>
    <w:rsid w:val="002E1DD8"/>
    <w:rsid w:val="002E2E3E"/>
    <w:rsid w:val="002E48CB"/>
    <w:rsid w:val="002F06AA"/>
    <w:rsid w:val="002F2020"/>
    <w:rsid w:val="002F4632"/>
    <w:rsid w:val="002F68A2"/>
    <w:rsid w:val="003014B7"/>
    <w:rsid w:val="0030245A"/>
    <w:rsid w:val="00303B73"/>
    <w:rsid w:val="00303EEB"/>
    <w:rsid w:val="00305D1B"/>
    <w:rsid w:val="00312406"/>
    <w:rsid w:val="00317689"/>
    <w:rsid w:val="003209F0"/>
    <w:rsid w:val="0032330D"/>
    <w:rsid w:val="003239F3"/>
    <w:rsid w:val="00332693"/>
    <w:rsid w:val="00333A1B"/>
    <w:rsid w:val="00337CF5"/>
    <w:rsid w:val="00337D90"/>
    <w:rsid w:val="00342508"/>
    <w:rsid w:val="003469ED"/>
    <w:rsid w:val="00346F51"/>
    <w:rsid w:val="00347994"/>
    <w:rsid w:val="003514EE"/>
    <w:rsid w:val="0035586C"/>
    <w:rsid w:val="00356FD1"/>
    <w:rsid w:val="0035791C"/>
    <w:rsid w:val="00361376"/>
    <w:rsid w:val="00363671"/>
    <w:rsid w:val="0036403E"/>
    <w:rsid w:val="00364EE3"/>
    <w:rsid w:val="00370CD8"/>
    <w:rsid w:val="003757E4"/>
    <w:rsid w:val="00375834"/>
    <w:rsid w:val="0037672F"/>
    <w:rsid w:val="00383D4A"/>
    <w:rsid w:val="00384751"/>
    <w:rsid w:val="0038562E"/>
    <w:rsid w:val="003858FC"/>
    <w:rsid w:val="00386BA4"/>
    <w:rsid w:val="00387A97"/>
    <w:rsid w:val="00391147"/>
    <w:rsid w:val="0039124E"/>
    <w:rsid w:val="00391E41"/>
    <w:rsid w:val="00393587"/>
    <w:rsid w:val="003A5F42"/>
    <w:rsid w:val="003A7B8B"/>
    <w:rsid w:val="003B4A79"/>
    <w:rsid w:val="003B5050"/>
    <w:rsid w:val="003B5A6C"/>
    <w:rsid w:val="003C3AED"/>
    <w:rsid w:val="003C3D32"/>
    <w:rsid w:val="003C4F5D"/>
    <w:rsid w:val="003C5548"/>
    <w:rsid w:val="003C745A"/>
    <w:rsid w:val="003C7CA8"/>
    <w:rsid w:val="003D0FAA"/>
    <w:rsid w:val="003D1DEF"/>
    <w:rsid w:val="003D6A43"/>
    <w:rsid w:val="003E0E44"/>
    <w:rsid w:val="003E3D06"/>
    <w:rsid w:val="003F1A56"/>
    <w:rsid w:val="003F4F6E"/>
    <w:rsid w:val="003F51F9"/>
    <w:rsid w:val="003F7A47"/>
    <w:rsid w:val="00400C73"/>
    <w:rsid w:val="00404070"/>
    <w:rsid w:val="0040489D"/>
    <w:rsid w:val="0040612C"/>
    <w:rsid w:val="0041092B"/>
    <w:rsid w:val="00420C45"/>
    <w:rsid w:val="004241E7"/>
    <w:rsid w:val="0042454D"/>
    <w:rsid w:val="004312AA"/>
    <w:rsid w:val="004312FD"/>
    <w:rsid w:val="0043224D"/>
    <w:rsid w:val="004322B6"/>
    <w:rsid w:val="00434713"/>
    <w:rsid w:val="00435DA7"/>
    <w:rsid w:val="00444695"/>
    <w:rsid w:val="004460F6"/>
    <w:rsid w:val="004507B1"/>
    <w:rsid w:val="0045187E"/>
    <w:rsid w:val="00452D49"/>
    <w:rsid w:val="00453B57"/>
    <w:rsid w:val="0046637F"/>
    <w:rsid w:val="00475563"/>
    <w:rsid w:val="004759F7"/>
    <w:rsid w:val="00480603"/>
    <w:rsid w:val="004829F3"/>
    <w:rsid w:val="00484AF7"/>
    <w:rsid w:val="00486DBB"/>
    <w:rsid w:val="0049173B"/>
    <w:rsid w:val="00492440"/>
    <w:rsid w:val="00494FD7"/>
    <w:rsid w:val="00495F83"/>
    <w:rsid w:val="004A039B"/>
    <w:rsid w:val="004B0FDB"/>
    <w:rsid w:val="004B2A39"/>
    <w:rsid w:val="004B3225"/>
    <w:rsid w:val="004B4F25"/>
    <w:rsid w:val="004C1329"/>
    <w:rsid w:val="004C3880"/>
    <w:rsid w:val="004C4B83"/>
    <w:rsid w:val="004C784F"/>
    <w:rsid w:val="004D0CB8"/>
    <w:rsid w:val="004D0F2F"/>
    <w:rsid w:val="004D179F"/>
    <w:rsid w:val="004D35C9"/>
    <w:rsid w:val="004D365F"/>
    <w:rsid w:val="004D5B31"/>
    <w:rsid w:val="004E0ECE"/>
    <w:rsid w:val="004E4377"/>
    <w:rsid w:val="004E45F7"/>
    <w:rsid w:val="004E5E6C"/>
    <w:rsid w:val="004E68A8"/>
    <w:rsid w:val="004E6986"/>
    <w:rsid w:val="004E78B1"/>
    <w:rsid w:val="004E7CB0"/>
    <w:rsid w:val="004F22CB"/>
    <w:rsid w:val="004F7B2F"/>
    <w:rsid w:val="00500294"/>
    <w:rsid w:val="00502C5F"/>
    <w:rsid w:val="005045F9"/>
    <w:rsid w:val="00505735"/>
    <w:rsid w:val="00506128"/>
    <w:rsid w:val="00506139"/>
    <w:rsid w:val="005078A7"/>
    <w:rsid w:val="00512949"/>
    <w:rsid w:val="0051294A"/>
    <w:rsid w:val="005218CD"/>
    <w:rsid w:val="00521B5F"/>
    <w:rsid w:val="00522C70"/>
    <w:rsid w:val="00525C50"/>
    <w:rsid w:val="00526C93"/>
    <w:rsid w:val="00531E22"/>
    <w:rsid w:val="005339AE"/>
    <w:rsid w:val="0053559C"/>
    <w:rsid w:val="00535EA2"/>
    <w:rsid w:val="00537410"/>
    <w:rsid w:val="00537785"/>
    <w:rsid w:val="00543200"/>
    <w:rsid w:val="00545D9C"/>
    <w:rsid w:val="00550787"/>
    <w:rsid w:val="00552FF2"/>
    <w:rsid w:val="00554127"/>
    <w:rsid w:val="00554D4C"/>
    <w:rsid w:val="0055605A"/>
    <w:rsid w:val="005572DB"/>
    <w:rsid w:val="005615D7"/>
    <w:rsid w:val="00562128"/>
    <w:rsid w:val="00564F44"/>
    <w:rsid w:val="0057309C"/>
    <w:rsid w:val="00576439"/>
    <w:rsid w:val="0057772C"/>
    <w:rsid w:val="00577F73"/>
    <w:rsid w:val="00581B3B"/>
    <w:rsid w:val="00582AD2"/>
    <w:rsid w:val="00585B1B"/>
    <w:rsid w:val="00587C56"/>
    <w:rsid w:val="005913CC"/>
    <w:rsid w:val="00591832"/>
    <w:rsid w:val="00591C15"/>
    <w:rsid w:val="00592841"/>
    <w:rsid w:val="00594FCD"/>
    <w:rsid w:val="005A1144"/>
    <w:rsid w:val="005A357F"/>
    <w:rsid w:val="005A4849"/>
    <w:rsid w:val="005A5AB0"/>
    <w:rsid w:val="005A6A7D"/>
    <w:rsid w:val="005A7BE5"/>
    <w:rsid w:val="005B0B0F"/>
    <w:rsid w:val="005B27E8"/>
    <w:rsid w:val="005B2BFA"/>
    <w:rsid w:val="005B4713"/>
    <w:rsid w:val="005B4DEC"/>
    <w:rsid w:val="005B6FD0"/>
    <w:rsid w:val="005B7E09"/>
    <w:rsid w:val="005C07A4"/>
    <w:rsid w:val="005C0CB1"/>
    <w:rsid w:val="005C0DDB"/>
    <w:rsid w:val="005C2751"/>
    <w:rsid w:val="005C6148"/>
    <w:rsid w:val="005C7189"/>
    <w:rsid w:val="005C7E3F"/>
    <w:rsid w:val="005D2A84"/>
    <w:rsid w:val="005D6B8B"/>
    <w:rsid w:val="005E482E"/>
    <w:rsid w:val="005E6007"/>
    <w:rsid w:val="005F0FA4"/>
    <w:rsid w:val="005F155D"/>
    <w:rsid w:val="005F22E5"/>
    <w:rsid w:val="005F268C"/>
    <w:rsid w:val="005F6B29"/>
    <w:rsid w:val="00601155"/>
    <w:rsid w:val="006044D5"/>
    <w:rsid w:val="006053ED"/>
    <w:rsid w:val="00605FF2"/>
    <w:rsid w:val="0060698D"/>
    <w:rsid w:val="00606BC1"/>
    <w:rsid w:val="006116BE"/>
    <w:rsid w:val="00611721"/>
    <w:rsid w:val="00614554"/>
    <w:rsid w:val="00617A97"/>
    <w:rsid w:val="00622481"/>
    <w:rsid w:val="00622FDC"/>
    <w:rsid w:val="00625020"/>
    <w:rsid w:val="00625FD6"/>
    <w:rsid w:val="00642366"/>
    <w:rsid w:val="00642F26"/>
    <w:rsid w:val="0064789E"/>
    <w:rsid w:val="00647A51"/>
    <w:rsid w:val="00647B77"/>
    <w:rsid w:val="00650E11"/>
    <w:rsid w:val="00651E38"/>
    <w:rsid w:val="0065274C"/>
    <w:rsid w:val="00654206"/>
    <w:rsid w:val="006568F8"/>
    <w:rsid w:val="00656FA7"/>
    <w:rsid w:val="00661A71"/>
    <w:rsid w:val="0066248B"/>
    <w:rsid w:val="00664B88"/>
    <w:rsid w:val="00665B5A"/>
    <w:rsid w:val="00667D47"/>
    <w:rsid w:val="00670DED"/>
    <w:rsid w:val="00672E90"/>
    <w:rsid w:val="0067582E"/>
    <w:rsid w:val="006758D6"/>
    <w:rsid w:val="0068233C"/>
    <w:rsid w:val="00683AF1"/>
    <w:rsid w:val="00686D14"/>
    <w:rsid w:val="00687ED7"/>
    <w:rsid w:val="00690F49"/>
    <w:rsid w:val="00691BEA"/>
    <w:rsid w:val="006923EF"/>
    <w:rsid w:val="006A0761"/>
    <w:rsid w:val="006A1256"/>
    <w:rsid w:val="006A15EB"/>
    <w:rsid w:val="006A5DB0"/>
    <w:rsid w:val="006B0D73"/>
    <w:rsid w:val="006B3083"/>
    <w:rsid w:val="006B595F"/>
    <w:rsid w:val="006B5C26"/>
    <w:rsid w:val="006B6D8A"/>
    <w:rsid w:val="006C144C"/>
    <w:rsid w:val="006C33E6"/>
    <w:rsid w:val="006C62E1"/>
    <w:rsid w:val="006C66C5"/>
    <w:rsid w:val="006C7219"/>
    <w:rsid w:val="006C77D4"/>
    <w:rsid w:val="006D5099"/>
    <w:rsid w:val="006E0F4E"/>
    <w:rsid w:val="006E3C2D"/>
    <w:rsid w:val="006E4AF1"/>
    <w:rsid w:val="006E4FE0"/>
    <w:rsid w:val="006E6748"/>
    <w:rsid w:val="006E6A66"/>
    <w:rsid w:val="006F0345"/>
    <w:rsid w:val="006F0469"/>
    <w:rsid w:val="006F3E29"/>
    <w:rsid w:val="00700E96"/>
    <w:rsid w:val="00702728"/>
    <w:rsid w:val="007040B6"/>
    <w:rsid w:val="007041F7"/>
    <w:rsid w:val="0070494C"/>
    <w:rsid w:val="00705076"/>
    <w:rsid w:val="00707377"/>
    <w:rsid w:val="00711147"/>
    <w:rsid w:val="00714D28"/>
    <w:rsid w:val="0071536C"/>
    <w:rsid w:val="0071615B"/>
    <w:rsid w:val="00717E0C"/>
    <w:rsid w:val="00722C2D"/>
    <w:rsid w:val="007248EF"/>
    <w:rsid w:val="00725242"/>
    <w:rsid w:val="007277E3"/>
    <w:rsid w:val="00731A17"/>
    <w:rsid w:val="00732803"/>
    <w:rsid w:val="00734458"/>
    <w:rsid w:val="0073472C"/>
    <w:rsid w:val="00737E11"/>
    <w:rsid w:val="007419CF"/>
    <w:rsid w:val="0074241C"/>
    <w:rsid w:val="0074487E"/>
    <w:rsid w:val="00746273"/>
    <w:rsid w:val="00747364"/>
    <w:rsid w:val="0075366F"/>
    <w:rsid w:val="00761FFD"/>
    <w:rsid w:val="00763B8D"/>
    <w:rsid w:val="00763E39"/>
    <w:rsid w:val="0076503D"/>
    <w:rsid w:val="00766DE7"/>
    <w:rsid w:val="007721BF"/>
    <w:rsid w:val="00772ED7"/>
    <w:rsid w:val="00774E70"/>
    <w:rsid w:val="00780F2E"/>
    <w:rsid w:val="0078181E"/>
    <w:rsid w:val="00787D6F"/>
    <w:rsid w:val="007935C5"/>
    <w:rsid w:val="007944D7"/>
    <w:rsid w:val="00796CEE"/>
    <w:rsid w:val="007A4C47"/>
    <w:rsid w:val="007A7E36"/>
    <w:rsid w:val="007B2CED"/>
    <w:rsid w:val="007B45AA"/>
    <w:rsid w:val="007B5396"/>
    <w:rsid w:val="007B62E8"/>
    <w:rsid w:val="007B7A73"/>
    <w:rsid w:val="007C00BD"/>
    <w:rsid w:val="007C0B2A"/>
    <w:rsid w:val="007C12DA"/>
    <w:rsid w:val="007C265B"/>
    <w:rsid w:val="007C37E7"/>
    <w:rsid w:val="007C3F6F"/>
    <w:rsid w:val="007C432B"/>
    <w:rsid w:val="007C6B81"/>
    <w:rsid w:val="007C7E09"/>
    <w:rsid w:val="007E0460"/>
    <w:rsid w:val="007E0F54"/>
    <w:rsid w:val="007E4974"/>
    <w:rsid w:val="007E4E28"/>
    <w:rsid w:val="007E5A04"/>
    <w:rsid w:val="007F27D2"/>
    <w:rsid w:val="007F303D"/>
    <w:rsid w:val="007F4387"/>
    <w:rsid w:val="007F7C12"/>
    <w:rsid w:val="00803F59"/>
    <w:rsid w:val="0080581A"/>
    <w:rsid w:val="00806C88"/>
    <w:rsid w:val="0081177D"/>
    <w:rsid w:val="00811AF8"/>
    <w:rsid w:val="00813EE5"/>
    <w:rsid w:val="008162B1"/>
    <w:rsid w:val="0082160C"/>
    <w:rsid w:val="00823305"/>
    <w:rsid w:val="00824201"/>
    <w:rsid w:val="00832E00"/>
    <w:rsid w:val="00833960"/>
    <w:rsid w:val="00837C2D"/>
    <w:rsid w:val="00840ADF"/>
    <w:rsid w:val="00841B44"/>
    <w:rsid w:val="00841ECA"/>
    <w:rsid w:val="00844B72"/>
    <w:rsid w:val="00844DDB"/>
    <w:rsid w:val="00844F2E"/>
    <w:rsid w:val="00845033"/>
    <w:rsid w:val="008508E1"/>
    <w:rsid w:val="0085291E"/>
    <w:rsid w:val="00852BE0"/>
    <w:rsid w:val="00853121"/>
    <w:rsid w:val="0085454F"/>
    <w:rsid w:val="00854F93"/>
    <w:rsid w:val="00857D8A"/>
    <w:rsid w:val="00862914"/>
    <w:rsid w:val="00862F80"/>
    <w:rsid w:val="00864855"/>
    <w:rsid w:val="00864E23"/>
    <w:rsid w:val="00865E51"/>
    <w:rsid w:val="00865FE1"/>
    <w:rsid w:val="00867F11"/>
    <w:rsid w:val="00870017"/>
    <w:rsid w:val="00874E49"/>
    <w:rsid w:val="008758D3"/>
    <w:rsid w:val="00876898"/>
    <w:rsid w:val="008834BA"/>
    <w:rsid w:val="00883CC4"/>
    <w:rsid w:val="00886CA3"/>
    <w:rsid w:val="008971FA"/>
    <w:rsid w:val="008A279E"/>
    <w:rsid w:val="008A6375"/>
    <w:rsid w:val="008A6D30"/>
    <w:rsid w:val="008A706A"/>
    <w:rsid w:val="008B09F4"/>
    <w:rsid w:val="008B3C8F"/>
    <w:rsid w:val="008C0694"/>
    <w:rsid w:val="008C5071"/>
    <w:rsid w:val="008C5EE3"/>
    <w:rsid w:val="008D001D"/>
    <w:rsid w:val="008D1853"/>
    <w:rsid w:val="008D43A5"/>
    <w:rsid w:val="008D6BCA"/>
    <w:rsid w:val="008D6C48"/>
    <w:rsid w:val="008E0763"/>
    <w:rsid w:val="008E1D05"/>
    <w:rsid w:val="008E28D9"/>
    <w:rsid w:val="008F30F9"/>
    <w:rsid w:val="008F4BA9"/>
    <w:rsid w:val="00904A7F"/>
    <w:rsid w:val="00905588"/>
    <w:rsid w:val="0090610D"/>
    <w:rsid w:val="00906C7E"/>
    <w:rsid w:val="00907AB6"/>
    <w:rsid w:val="00914C97"/>
    <w:rsid w:val="009220D3"/>
    <w:rsid w:val="00922F51"/>
    <w:rsid w:val="009235A2"/>
    <w:rsid w:val="0093619F"/>
    <w:rsid w:val="00940FAD"/>
    <w:rsid w:val="009427E5"/>
    <w:rsid w:val="009439BA"/>
    <w:rsid w:val="00944D39"/>
    <w:rsid w:val="009454B7"/>
    <w:rsid w:val="00947411"/>
    <w:rsid w:val="00952359"/>
    <w:rsid w:val="009604E5"/>
    <w:rsid w:val="009613D8"/>
    <w:rsid w:val="009700EE"/>
    <w:rsid w:val="00972E74"/>
    <w:rsid w:val="00974010"/>
    <w:rsid w:val="00974275"/>
    <w:rsid w:val="00975DBB"/>
    <w:rsid w:val="009804FC"/>
    <w:rsid w:val="0098299D"/>
    <w:rsid w:val="00983424"/>
    <w:rsid w:val="0098474B"/>
    <w:rsid w:val="00991517"/>
    <w:rsid w:val="009924A3"/>
    <w:rsid w:val="00992509"/>
    <w:rsid w:val="00994B34"/>
    <w:rsid w:val="00995CBA"/>
    <w:rsid w:val="0099678C"/>
    <w:rsid w:val="009A24DB"/>
    <w:rsid w:val="009A251E"/>
    <w:rsid w:val="009A53E8"/>
    <w:rsid w:val="009A5DB2"/>
    <w:rsid w:val="009B030C"/>
    <w:rsid w:val="009B0C96"/>
    <w:rsid w:val="009B0D27"/>
    <w:rsid w:val="009B7AB0"/>
    <w:rsid w:val="009C0526"/>
    <w:rsid w:val="009C222B"/>
    <w:rsid w:val="009C490D"/>
    <w:rsid w:val="009C6539"/>
    <w:rsid w:val="009C67A8"/>
    <w:rsid w:val="009C6B36"/>
    <w:rsid w:val="009D0552"/>
    <w:rsid w:val="009D0F9F"/>
    <w:rsid w:val="009D201B"/>
    <w:rsid w:val="009D5D9C"/>
    <w:rsid w:val="009E1658"/>
    <w:rsid w:val="009E2171"/>
    <w:rsid w:val="009E22AC"/>
    <w:rsid w:val="009E59CC"/>
    <w:rsid w:val="009F1236"/>
    <w:rsid w:val="009F3ABA"/>
    <w:rsid w:val="009F3E6A"/>
    <w:rsid w:val="009F4331"/>
    <w:rsid w:val="00A01A8C"/>
    <w:rsid w:val="00A02378"/>
    <w:rsid w:val="00A028BC"/>
    <w:rsid w:val="00A0334F"/>
    <w:rsid w:val="00A0550B"/>
    <w:rsid w:val="00A06D5F"/>
    <w:rsid w:val="00A06F53"/>
    <w:rsid w:val="00A10713"/>
    <w:rsid w:val="00A10969"/>
    <w:rsid w:val="00A11E6D"/>
    <w:rsid w:val="00A128FC"/>
    <w:rsid w:val="00A14DAB"/>
    <w:rsid w:val="00A211F7"/>
    <w:rsid w:val="00A2282E"/>
    <w:rsid w:val="00A276A6"/>
    <w:rsid w:val="00A310E4"/>
    <w:rsid w:val="00A322FE"/>
    <w:rsid w:val="00A368D8"/>
    <w:rsid w:val="00A37B92"/>
    <w:rsid w:val="00A42D95"/>
    <w:rsid w:val="00A43EDD"/>
    <w:rsid w:val="00A518C9"/>
    <w:rsid w:val="00A53698"/>
    <w:rsid w:val="00A5451D"/>
    <w:rsid w:val="00A54683"/>
    <w:rsid w:val="00A54AD6"/>
    <w:rsid w:val="00A55C83"/>
    <w:rsid w:val="00A57815"/>
    <w:rsid w:val="00A60316"/>
    <w:rsid w:val="00A62215"/>
    <w:rsid w:val="00A62F82"/>
    <w:rsid w:val="00A62FAD"/>
    <w:rsid w:val="00A65016"/>
    <w:rsid w:val="00A70CDC"/>
    <w:rsid w:val="00A7133D"/>
    <w:rsid w:val="00A7788C"/>
    <w:rsid w:val="00A82FD7"/>
    <w:rsid w:val="00A839D7"/>
    <w:rsid w:val="00A84E9C"/>
    <w:rsid w:val="00A86DB4"/>
    <w:rsid w:val="00A87181"/>
    <w:rsid w:val="00A960B8"/>
    <w:rsid w:val="00AA5AB0"/>
    <w:rsid w:val="00AA5DDC"/>
    <w:rsid w:val="00AB28C6"/>
    <w:rsid w:val="00AB605E"/>
    <w:rsid w:val="00AC0DF9"/>
    <w:rsid w:val="00AC1197"/>
    <w:rsid w:val="00AC2D5B"/>
    <w:rsid w:val="00AC3C0A"/>
    <w:rsid w:val="00AC568F"/>
    <w:rsid w:val="00AD3306"/>
    <w:rsid w:val="00AD36B2"/>
    <w:rsid w:val="00AD4D4A"/>
    <w:rsid w:val="00AD5C8F"/>
    <w:rsid w:val="00AD5CF9"/>
    <w:rsid w:val="00AE1B99"/>
    <w:rsid w:val="00AE2394"/>
    <w:rsid w:val="00AE27E5"/>
    <w:rsid w:val="00AE4163"/>
    <w:rsid w:val="00AE5C87"/>
    <w:rsid w:val="00AF1261"/>
    <w:rsid w:val="00AF47AE"/>
    <w:rsid w:val="00AF7CA8"/>
    <w:rsid w:val="00AF7DEC"/>
    <w:rsid w:val="00B032DA"/>
    <w:rsid w:val="00B03471"/>
    <w:rsid w:val="00B05554"/>
    <w:rsid w:val="00B11A9B"/>
    <w:rsid w:val="00B12FCC"/>
    <w:rsid w:val="00B22F44"/>
    <w:rsid w:val="00B2497D"/>
    <w:rsid w:val="00B24B2A"/>
    <w:rsid w:val="00B31FC4"/>
    <w:rsid w:val="00B32881"/>
    <w:rsid w:val="00B32ABB"/>
    <w:rsid w:val="00B33042"/>
    <w:rsid w:val="00B34591"/>
    <w:rsid w:val="00B35421"/>
    <w:rsid w:val="00B358FC"/>
    <w:rsid w:val="00B40E64"/>
    <w:rsid w:val="00B41FD3"/>
    <w:rsid w:val="00B426D3"/>
    <w:rsid w:val="00B431DE"/>
    <w:rsid w:val="00B452C0"/>
    <w:rsid w:val="00B5360E"/>
    <w:rsid w:val="00B53790"/>
    <w:rsid w:val="00B556A9"/>
    <w:rsid w:val="00B55974"/>
    <w:rsid w:val="00B61CC3"/>
    <w:rsid w:val="00B622CF"/>
    <w:rsid w:val="00B643D0"/>
    <w:rsid w:val="00B65DA4"/>
    <w:rsid w:val="00B70D03"/>
    <w:rsid w:val="00B70E2C"/>
    <w:rsid w:val="00B73508"/>
    <w:rsid w:val="00B76A4A"/>
    <w:rsid w:val="00B803E7"/>
    <w:rsid w:val="00B82416"/>
    <w:rsid w:val="00B82E14"/>
    <w:rsid w:val="00B9095E"/>
    <w:rsid w:val="00B92F34"/>
    <w:rsid w:val="00B93761"/>
    <w:rsid w:val="00B965A5"/>
    <w:rsid w:val="00B97484"/>
    <w:rsid w:val="00BA2208"/>
    <w:rsid w:val="00BA32AE"/>
    <w:rsid w:val="00BA4DDE"/>
    <w:rsid w:val="00BA577A"/>
    <w:rsid w:val="00BA69BD"/>
    <w:rsid w:val="00BB0EB7"/>
    <w:rsid w:val="00BB1DA6"/>
    <w:rsid w:val="00BB2054"/>
    <w:rsid w:val="00BB206A"/>
    <w:rsid w:val="00BB4CF6"/>
    <w:rsid w:val="00BC384B"/>
    <w:rsid w:val="00BC64D5"/>
    <w:rsid w:val="00BC655F"/>
    <w:rsid w:val="00BD09F9"/>
    <w:rsid w:val="00BD3FF5"/>
    <w:rsid w:val="00BD5D87"/>
    <w:rsid w:val="00BD743E"/>
    <w:rsid w:val="00BE1E62"/>
    <w:rsid w:val="00BE4DA0"/>
    <w:rsid w:val="00BE6604"/>
    <w:rsid w:val="00BE6BF4"/>
    <w:rsid w:val="00BF01D5"/>
    <w:rsid w:val="00BF16C3"/>
    <w:rsid w:val="00BF3FD3"/>
    <w:rsid w:val="00BF40F8"/>
    <w:rsid w:val="00BF456A"/>
    <w:rsid w:val="00BF4C19"/>
    <w:rsid w:val="00BF52B2"/>
    <w:rsid w:val="00BF6894"/>
    <w:rsid w:val="00BF6E1F"/>
    <w:rsid w:val="00BF6F1E"/>
    <w:rsid w:val="00BF6F75"/>
    <w:rsid w:val="00BF7052"/>
    <w:rsid w:val="00C05FAB"/>
    <w:rsid w:val="00C106E9"/>
    <w:rsid w:val="00C12431"/>
    <w:rsid w:val="00C14098"/>
    <w:rsid w:val="00C25281"/>
    <w:rsid w:val="00C25656"/>
    <w:rsid w:val="00C25A99"/>
    <w:rsid w:val="00C30B6E"/>
    <w:rsid w:val="00C30C28"/>
    <w:rsid w:val="00C30DBC"/>
    <w:rsid w:val="00C34C4B"/>
    <w:rsid w:val="00C3529D"/>
    <w:rsid w:val="00C35EA6"/>
    <w:rsid w:val="00C3674D"/>
    <w:rsid w:val="00C40C1E"/>
    <w:rsid w:val="00C437B2"/>
    <w:rsid w:val="00C43EDE"/>
    <w:rsid w:val="00C50E07"/>
    <w:rsid w:val="00C51D2F"/>
    <w:rsid w:val="00C54B42"/>
    <w:rsid w:val="00C56B44"/>
    <w:rsid w:val="00C60AC3"/>
    <w:rsid w:val="00C60BAD"/>
    <w:rsid w:val="00C624BA"/>
    <w:rsid w:val="00C63842"/>
    <w:rsid w:val="00C6558F"/>
    <w:rsid w:val="00C704D8"/>
    <w:rsid w:val="00C73727"/>
    <w:rsid w:val="00C824FD"/>
    <w:rsid w:val="00C8369E"/>
    <w:rsid w:val="00C85885"/>
    <w:rsid w:val="00C92478"/>
    <w:rsid w:val="00C933E5"/>
    <w:rsid w:val="00C9392E"/>
    <w:rsid w:val="00C939BD"/>
    <w:rsid w:val="00C93DDB"/>
    <w:rsid w:val="00C96B0B"/>
    <w:rsid w:val="00CA1B26"/>
    <w:rsid w:val="00CA348A"/>
    <w:rsid w:val="00CA5876"/>
    <w:rsid w:val="00CA5EF8"/>
    <w:rsid w:val="00CA76CF"/>
    <w:rsid w:val="00CB1C75"/>
    <w:rsid w:val="00CB2CE6"/>
    <w:rsid w:val="00CB3BD6"/>
    <w:rsid w:val="00CB3BD8"/>
    <w:rsid w:val="00CB4CEF"/>
    <w:rsid w:val="00CB64E8"/>
    <w:rsid w:val="00CC0135"/>
    <w:rsid w:val="00CC06EF"/>
    <w:rsid w:val="00CC2EE3"/>
    <w:rsid w:val="00CC3DA3"/>
    <w:rsid w:val="00CD0374"/>
    <w:rsid w:val="00CD506A"/>
    <w:rsid w:val="00CD626B"/>
    <w:rsid w:val="00CE1A3A"/>
    <w:rsid w:val="00CE6074"/>
    <w:rsid w:val="00CE61CD"/>
    <w:rsid w:val="00CE78CF"/>
    <w:rsid w:val="00CE79C9"/>
    <w:rsid w:val="00CE7B9A"/>
    <w:rsid w:val="00CF08BB"/>
    <w:rsid w:val="00CF1E53"/>
    <w:rsid w:val="00CF4327"/>
    <w:rsid w:val="00CF4647"/>
    <w:rsid w:val="00CF6224"/>
    <w:rsid w:val="00D00E26"/>
    <w:rsid w:val="00D01344"/>
    <w:rsid w:val="00D0326C"/>
    <w:rsid w:val="00D06A67"/>
    <w:rsid w:val="00D10123"/>
    <w:rsid w:val="00D1085F"/>
    <w:rsid w:val="00D12BEA"/>
    <w:rsid w:val="00D13734"/>
    <w:rsid w:val="00D1389A"/>
    <w:rsid w:val="00D206AB"/>
    <w:rsid w:val="00D2262A"/>
    <w:rsid w:val="00D22BB7"/>
    <w:rsid w:val="00D30E68"/>
    <w:rsid w:val="00D31037"/>
    <w:rsid w:val="00D31FF6"/>
    <w:rsid w:val="00D32131"/>
    <w:rsid w:val="00D3383E"/>
    <w:rsid w:val="00D363B5"/>
    <w:rsid w:val="00D36D26"/>
    <w:rsid w:val="00D374F5"/>
    <w:rsid w:val="00D4142D"/>
    <w:rsid w:val="00D5066E"/>
    <w:rsid w:val="00D5276D"/>
    <w:rsid w:val="00D538EC"/>
    <w:rsid w:val="00D53DBB"/>
    <w:rsid w:val="00D55425"/>
    <w:rsid w:val="00D57181"/>
    <w:rsid w:val="00D57397"/>
    <w:rsid w:val="00D573FD"/>
    <w:rsid w:val="00D579FE"/>
    <w:rsid w:val="00D61996"/>
    <w:rsid w:val="00D61BDE"/>
    <w:rsid w:val="00D654CD"/>
    <w:rsid w:val="00D6707E"/>
    <w:rsid w:val="00D6722C"/>
    <w:rsid w:val="00D678C7"/>
    <w:rsid w:val="00D71BEA"/>
    <w:rsid w:val="00D71C65"/>
    <w:rsid w:val="00D71EEA"/>
    <w:rsid w:val="00D72371"/>
    <w:rsid w:val="00D7281E"/>
    <w:rsid w:val="00D73EF3"/>
    <w:rsid w:val="00D75910"/>
    <w:rsid w:val="00D769C0"/>
    <w:rsid w:val="00D81664"/>
    <w:rsid w:val="00D81BEA"/>
    <w:rsid w:val="00D8261A"/>
    <w:rsid w:val="00D8362E"/>
    <w:rsid w:val="00D87AB6"/>
    <w:rsid w:val="00D9301D"/>
    <w:rsid w:val="00D9415C"/>
    <w:rsid w:val="00DA469E"/>
    <w:rsid w:val="00DA4AF2"/>
    <w:rsid w:val="00DA54D8"/>
    <w:rsid w:val="00DA716B"/>
    <w:rsid w:val="00DB45F8"/>
    <w:rsid w:val="00DB7675"/>
    <w:rsid w:val="00DC2259"/>
    <w:rsid w:val="00DC403E"/>
    <w:rsid w:val="00DC4C6B"/>
    <w:rsid w:val="00DC7EBB"/>
    <w:rsid w:val="00DD49F4"/>
    <w:rsid w:val="00DE38D6"/>
    <w:rsid w:val="00DE41C4"/>
    <w:rsid w:val="00DE6343"/>
    <w:rsid w:val="00E0260B"/>
    <w:rsid w:val="00E03E29"/>
    <w:rsid w:val="00E0459C"/>
    <w:rsid w:val="00E14F8F"/>
    <w:rsid w:val="00E25DCD"/>
    <w:rsid w:val="00E269E1"/>
    <w:rsid w:val="00E303D4"/>
    <w:rsid w:val="00E326E8"/>
    <w:rsid w:val="00E326FF"/>
    <w:rsid w:val="00E34240"/>
    <w:rsid w:val="00E416B4"/>
    <w:rsid w:val="00E43648"/>
    <w:rsid w:val="00E45F13"/>
    <w:rsid w:val="00E47D37"/>
    <w:rsid w:val="00E50336"/>
    <w:rsid w:val="00E50A88"/>
    <w:rsid w:val="00E510BC"/>
    <w:rsid w:val="00E51AC5"/>
    <w:rsid w:val="00E52BA4"/>
    <w:rsid w:val="00E5454F"/>
    <w:rsid w:val="00E554FA"/>
    <w:rsid w:val="00E565FE"/>
    <w:rsid w:val="00E61256"/>
    <w:rsid w:val="00E61A85"/>
    <w:rsid w:val="00E62EFE"/>
    <w:rsid w:val="00E7037A"/>
    <w:rsid w:val="00E71789"/>
    <w:rsid w:val="00E72FFB"/>
    <w:rsid w:val="00E7358B"/>
    <w:rsid w:val="00E73CB2"/>
    <w:rsid w:val="00E7638B"/>
    <w:rsid w:val="00E77E07"/>
    <w:rsid w:val="00E839BA"/>
    <w:rsid w:val="00E8428A"/>
    <w:rsid w:val="00E86509"/>
    <w:rsid w:val="00E866E8"/>
    <w:rsid w:val="00E9185F"/>
    <w:rsid w:val="00E918B5"/>
    <w:rsid w:val="00E93235"/>
    <w:rsid w:val="00E97F7D"/>
    <w:rsid w:val="00EA0BA3"/>
    <w:rsid w:val="00EA37C3"/>
    <w:rsid w:val="00EA531C"/>
    <w:rsid w:val="00EA59B8"/>
    <w:rsid w:val="00EA5A01"/>
    <w:rsid w:val="00EA6E01"/>
    <w:rsid w:val="00EA7FCB"/>
    <w:rsid w:val="00EB3AA9"/>
    <w:rsid w:val="00EC1774"/>
    <w:rsid w:val="00EC2DF9"/>
    <w:rsid w:val="00EC38FB"/>
    <w:rsid w:val="00ED0DFC"/>
    <w:rsid w:val="00ED1175"/>
    <w:rsid w:val="00ED1EC9"/>
    <w:rsid w:val="00ED52BB"/>
    <w:rsid w:val="00ED5685"/>
    <w:rsid w:val="00ED5B47"/>
    <w:rsid w:val="00ED7EE0"/>
    <w:rsid w:val="00EE4E92"/>
    <w:rsid w:val="00EE6E36"/>
    <w:rsid w:val="00EF3FA8"/>
    <w:rsid w:val="00EF4881"/>
    <w:rsid w:val="00EF4BDB"/>
    <w:rsid w:val="00EF5A00"/>
    <w:rsid w:val="00EF67E2"/>
    <w:rsid w:val="00EF7D56"/>
    <w:rsid w:val="00F016BC"/>
    <w:rsid w:val="00F0550E"/>
    <w:rsid w:val="00F0660B"/>
    <w:rsid w:val="00F06BC6"/>
    <w:rsid w:val="00F10070"/>
    <w:rsid w:val="00F10A02"/>
    <w:rsid w:val="00F1132E"/>
    <w:rsid w:val="00F123AE"/>
    <w:rsid w:val="00F13EB2"/>
    <w:rsid w:val="00F16C91"/>
    <w:rsid w:val="00F2212E"/>
    <w:rsid w:val="00F2559A"/>
    <w:rsid w:val="00F26721"/>
    <w:rsid w:val="00F27F92"/>
    <w:rsid w:val="00F32B93"/>
    <w:rsid w:val="00F3757B"/>
    <w:rsid w:val="00F40035"/>
    <w:rsid w:val="00F411FC"/>
    <w:rsid w:val="00F44C20"/>
    <w:rsid w:val="00F45CDD"/>
    <w:rsid w:val="00F468FB"/>
    <w:rsid w:val="00F5009F"/>
    <w:rsid w:val="00F525BC"/>
    <w:rsid w:val="00F541FA"/>
    <w:rsid w:val="00F5551A"/>
    <w:rsid w:val="00F55F09"/>
    <w:rsid w:val="00F56AAB"/>
    <w:rsid w:val="00F600C7"/>
    <w:rsid w:val="00F64700"/>
    <w:rsid w:val="00F66758"/>
    <w:rsid w:val="00F67431"/>
    <w:rsid w:val="00F714DB"/>
    <w:rsid w:val="00F71BD5"/>
    <w:rsid w:val="00F73331"/>
    <w:rsid w:val="00F73698"/>
    <w:rsid w:val="00F7541C"/>
    <w:rsid w:val="00F76E0B"/>
    <w:rsid w:val="00F82C87"/>
    <w:rsid w:val="00F87174"/>
    <w:rsid w:val="00F916B2"/>
    <w:rsid w:val="00F91D37"/>
    <w:rsid w:val="00F91DEC"/>
    <w:rsid w:val="00F93538"/>
    <w:rsid w:val="00F94427"/>
    <w:rsid w:val="00F946E8"/>
    <w:rsid w:val="00F9588C"/>
    <w:rsid w:val="00F9610D"/>
    <w:rsid w:val="00F966F8"/>
    <w:rsid w:val="00FA10AB"/>
    <w:rsid w:val="00FA4E7B"/>
    <w:rsid w:val="00FA5D06"/>
    <w:rsid w:val="00FB063C"/>
    <w:rsid w:val="00FB6167"/>
    <w:rsid w:val="00FB657F"/>
    <w:rsid w:val="00FB73F6"/>
    <w:rsid w:val="00FC158C"/>
    <w:rsid w:val="00FC1E18"/>
    <w:rsid w:val="00FC2DDC"/>
    <w:rsid w:val="00FC5321"/>
    <w:rsid w:val="00FE1294"/>
    <w:rsid w:val="00FE301D"/>
    <w:rsid w:val="00FE6655"/>
    <w:rsid w:val="00FE7D09"/>
    <w:rsid w:val="00FF202D"/>
    <w:rsid w:val="00FF35F7"/>
    <w:rsid w:val="0F0BAC52"/>
    <w:rsid w:val="172D42DE"/>
    <w:rsid w:val="2883C7E0"/>
    <w:rsid w:val="4602BBF6"/>
    <w:rsid w:val="5914EEC0"/>
    <w:rsid w:val="5AA1868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52AAB"/>
  <w15:chartTrackingRefBased/>
  <w15:docId w15:val="{B5145A69-F3FF-4A48-9706-361E9DCE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fr-FR" w:eastAsia="en-US" w:bidi="ar-SA"/>
      </w:rPr>
    </w:rPrDefault>
    <w:pPrDefault>
      <w:pPr>
        <w:spacing w:line="300" w:lineRule="atLeast"/>
      </w:pPr>
    </w:pPrDefault>
  </w:docDefaults>
  <w:latentStyles w:defLockedState="0" w:defUIPriority="7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99" w:unhideWhenUsed="1"/>
    <w:lsdException w:name="annotation text" w:semiHidden="1"/>
    <w:lsdException w:name="header" w:semiHidden="1" w:uiPriority="99" w:unhideWhenUsed="1"/>
    <w:lsdException w:name="footer" w:semiHidden="1" w:uiPriority="99" w:unhideWhenUsed="1"/>
    <w:lsdException w:name="index heading" w:semiHidden="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uiPriority="99" w:unhideWhenUsed="1"/>
    <w:lsdException w:name="List Number" w:semiHidden="1"/>
    <w:lsdException w:name="List 2" w:semiHidden="1"/>
    <w:lsdException w:name="List 3" w:semiHidden="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uiPriority="15"/>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1" w:qFormat="1"/>
    <w:lsdException w:name="Emphasis" w:semiHidden="1" w:uiPriority="26" w:unhideWhenUsed="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lsdException w:name="Intense Emphasis" w:semiHidden="1" w:uiPriority="27" w:unhideWhenUsed="1"/>
    <w:lsdException w:name="Subtle Reference" w:semiHidden="1" w:uiPriority="31"/>
    <w:lsdException w:name="Intense Reference" w:semiHidden="1" w:uiPriority="32" w:unhideWhenUsed="1"/>
    <w:lsdException w:name="Book Title" w:semiHidden="1" w:uiPriority="33"/>
    <w:lsdException w:name="Bibliography" w:semiHidden="1" w:uiPriority="36"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39"/>
    <w:rsid w:val="00A53698"/>
  </w:style>
  <w:style w:type="paragraph" w:styleId="Heading1">
    <w:name w:val="heading 1"/>
    <w:basedOn w:val="Normal"/>
    <w:next w:val="SBVgStandard"/>
    <w:link w:val="Heading1Char"/>
    <w:uiPriority w:val="3"/>
    <w:qFormat/>
    <w:rsid w:val="00D55425"/>
    <w:pPr>
      <w:keepNext/>
      <w:keepLines/>
      <w:spacing w:before="360" w:after="180" w:line="420" w:lineRule="atLeast"/>
      <w:outlineLvl w:val="0"/>
    </w:pPr>
    <w:rPr>
      <w:rFonts w:asciiTheme="majorHAnsi" w:eastAsiaTheme="majorEastAsia" w:hAnsiTheme="majorHAnsi" w:cstheme="majorBidi"/>
      <w:bCs/>
      <w:sz w:val="32"/>
      <w:szCs w:val="28"/>
    </w:rPr>
  </w:style>
  <w:style w:type="paragraph" w:styleId="Heading2">
    <w:name w:val="heading 2"/>
    <w:basedOn w:val="Normal"/>
    <w:next w:val="TextmitAbstandnach"/>
    <w:link w:val="Heading2Char"/>
    <w:uiPriority w:val="3"/>
    <w:rsid w:val="007B7A73"/>
    <w:pPr>
      <w:keepNext/>
      <w:keepLines/>
      <w:spacing w:before="240" w:after="180" w:line="380" w:lineRule="atLeast"/>
      <w:outlineLvl w:val="1"/>
    </w:pPr>
    <w:rPr>
      <w:rFonts w:asciiTheme="majorHAnsi" w:eastAsiaTheme="majorEastAsia" w:hAnsiTheme="majorHAnsi" w:cstheme="majorBidi"/>
      <w:bCs/>
      <w:sz w:val="28"/>
      <w:szCs w:val="26"/>
    </w:rPr>
  </w:style>
  <w:style w:type="paragraph" w:styleId="Heading3">
    <w:name w:val="heading 3"/>
    <w:basedOn w:val="Normal"/>
    <w:next w:val="SBVgStandard"/>
    <w:link w:val="Heading3Char"/>
    <w:uiPriority w:val="3"/>
    <w:rsid w:val="00D55425"/>
    <w:pPr>
      <w:keepNext/>
      <w:keepLines/>
      <w:spacing w:before="240" w:after="180" w:line="340" w:lineRule="atLeast"/>
      <w:outlineLvl w:val="2"/>
    </w:pPr>
    <w:rPr>
      <w:rFonts w:asciiTheme="majorHAnsi" w:eastAsiaTheme="majorEastAsia" w:hAnsiTheme="majorHAnsi" w:cstheme="majorBidi"/>
      <w:sz w:val="24"/>
      <w:szCs w:val="24"/>
    </w:rPr>
  </w:style>
  <w:style w:type="paragraph" w:styleId="Heading4">
    <w:name w:val="heading 4"/>
    <w:basedOn w:val="Normal"/>
    <w:next w:val="TextmitAbstandnach"/>
    <w:link w:val="Heading4Char"/>
    <w:uiPriority w:val="3"/>
    <w:rsid w:val="00D55425"/>
    <w:pPr>
      <w:keepNext/>
      <w:keepLines/>
      <w:spacing w:before="240" w:after="60"/>
      <w:outlineLvl w:val="3"/>
    </w:pPr>
    <w:rPr>
      <w:rFonts w:asciiTheme="majorHAnsi" w:eastAsiaTheme="majorEastAsia" w:hAnsiTheme="majorHAnsi" w:cstheme="majorBidi"/>
      <w:b/>
    </w:rPr>
  </w:style>
  <w:style w:type="paragraph" w:styleId="Heading5">
    <w:name w:val="heading 5"/>
    <w:basedOn w:val="Normal"/>
    <w:next w:val="Normal"/>
    <w:link w:val="Heading5Char"/>
    <w:uiPriority w:val="3"/>
    <w:semiHidden/>
    <w:rsid w:val="00B426D3"/>
    <w:pPr>
      <w:keepNext/>
      <w:keepLines/>
      <w:spacing w:before="120"/>
      <w:outlineLvl w:val="4"/>
    </w:pPr>
    <w:rPr>
      <w:rFonts w:asciiTheme="majorHAnsi" w:eastAsiaTheme="majorEastAsia" w:hAnsiTheme="majorHAnsi" w:cstheme="majorBidi"/>
    </w:rPr>
  </w:style>
  <w:style w:type="paragraph" w:styleId="Heading6">
    <w:name w:val="heading 6"/>
    <w:basedOn w:val="Normal"/>
    <w:next w:val="Normal"/>
    <w:link w:val="Heading6Char"/>
    <w:uiPriority w:val="3"/>
    <w:semiHidden/>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3"/>
    <w:semiHidden/>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84E9C"/>
    <w:rPr>
      <w:color w:val="E30613" w:themeColor="accent1"/>
      <w:u w:val="single"/>
    </w:rPr>
  </w:style>
  <w:style w:type="paragraph" w:styleId="Header">
    <w:name w:val="header"/>
    <w:basedOn w:val="Normal"/>
    <w:link w:val="HeaderChar"/>
    <w:uiPriority w:val="93"/>
    <w:semiHidden/>
    <w:rsid w:val="00057C6D"/>
    <w:pPr>
      <w:tabs>
        <w:tab w:val="center" w:pos="4536"/>
        <w:tab w:val="right" w:pos="9072"/>
      </w:tabs>
      <w:spacing w:line="260" w:lineRule="atLeast"/>
    </w:pPr>
    <w:rPr>
      <w:sz w:val="16"/>
    </w:rPr>
  </w:style>
  <w:style w:type="character" w:customStyle="1" w:styleId="HeaderChar">
    <w:name w:val="Header Char"/>
    <w:basedOn w:val="DefaultParagraphFont"/>
    <w:link w:val="Header"/>
    <w:uiPriority w:val="93"/>
    <w:semiHidden/>
    <w:rsid w:val="006F3E29"/>
    <w:rPr>
      <w:sz w:val="16"/>
    </w:rPr>
  </w:style>
  <w:style w:type="paragraph" w:styleId="Footer">
    <w:name w:val="footer"/>
    <w:basedOn w:val="Normal"/>
    <w:link w:val="FooterChar"/>
    <w:uiPriority w:val="94"/>
    <w:rsid w:val="00C824FD"/>
    <w:pPr>
      <w:spacing w:line="260" w:lineRule="atLeast"/>
    </w:pPr>
    <w:rPr>
      <w:sz w:val="16"/>
    </w:rPr>
  </w:style>
  <w:style w:type="character" w:customStyle="1" w:styleId="FooterChar">
    <w:name w:val="Footer Char"/>
    <w:basedOn w:val="DefaultParagraphFont"/>
    <w:link w:val="Footer"/>
    <w:uiPriority w:val="94"/>
    <w:rsid w:val="00A53698"/>
    <w:rPr>
      <w:sz w:val="16"/>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semiHidden/>
    <w:rsid w:val="009C67A8"/>
    <w:pPr>
      <w:ind w:left="720"/>
      <w:contextualSpacing/>
    </w:pPr>
  </w:style>
  <w:style w:type="paragraph" w:styleId="ListBullet">
    <w:name w:val="List Bullet"/>
    <w:basedOn w:val="ListParagraph"/>
    <w:uiPriority w:val="79"/>
    <w:semiHidden/>
    <w:rsid w:val="009C67A8"/>
    <w:pPr>
      <w:numPr>
        <w:numId w:val="1"/>
      </w:numPr>
      <w:tabs>
        <w:tab w:val="num" w:pos="360"/>
      </w:tabs>
      <w:ind w:left="720" w:firstLine="0"/>
    </w:pPr>
  </w:style>
  <w:style w:type="paragraph" w:styleId="ListBullet2">
    <w:name w:val="List Bullet 2"/>
    <w:basedOn w:val="ListParagraph"/>
    <w:uiPriority w:val="79"/>
    <w:semiHidden/>
    <w:rsid w:val="009C67A8"/>
    <w:pPr>
      <w:numPr>
        <w:ilvl w:val="1"/>
        <w:numId w:val="1"/>
      </w:numPr>
    </w:pPr>
  </w:style>
  <w:style w:type="paragraph" w:styleId="ListBullet3">
    <w:name w:val="List Bullet 3"/>
    <w:basedOn w:val="ListParagraph"/>
    <w:uiPriority w:val="79"/>
    <w:semiHidden/>
    <w:rsid w:val="009C67A8"/>
    <w:pPr>
      <w:numPr>
        <w:ilvl w:val="2"/>
        <w:numId w:val="1"/>
      </w:numPr>
    </w:pPr>
  </w:style>
  <w:style w:type="table" w:styleId="TableGrid">
    <w:name w:val="Table Grid"/>
    <w:basedOn w:val="Table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sid w:val="008A6375"/>
    <w:rPr>
      <w:rFonts w:asciiTheme="majorHAnsi" w:eastAsiaTheme="majorEastAsia" w:hAnsiTheme="majorHAnsi" w:cstheme="majorBidi"/>
      <w:bCs/>
      <w:sz w:val="32"/>
      <w:szCs w:val="28"/>
    </w:rPr>
  </w:style>
  <w:style w:type="character" w:customStyle="1" w:styleId="Heading2Char">
    <w:name w:val="Heading 2 Char"/>
    <w:basedOn w:val="DefaultParagraphFont"/>
    <w:link w:val="Heading2"/>
    <w:uiPriority w:val="3"/>
    <w:rsid w:val="008A6375"/>
    <w:rPr>
      <w:rFonts w:asciiTheme="majorHAnsi" w:eastAsiaTheme="majorEastAsia" w:hAnsiTheme="majorHAnsi" w:cstheme="majorBidi"/>
      <w:bCs/>
      <w:sz w:val="28"/>
      <w:szCs w:val="26"/>
    </w:rPr>
  </w:style>
  <w:style w:type="paragraph" w:styleId="Title">
    <w:name w:val="Title"/>
    <w:aliases w:val="Titel 36 Pt"/>
    <w:basedOn w:val="Normal"/>
    <w:next w:val="SBVgStandard"/>
    <w:link w:val="TitleChar"/>
    <w:uiPriority w:val="15"/>
    <w:rsid w:val="001E51B8"/>
    <w:pPr>
      <w:spacing w:before="720" w:after="300" w:line="820" w:lineRule="atLeast"/>
      <w:contextualSpacing/>
    </w:pPr>
    <w:rPr>
      <w:rFonts w:asciiTheme="majorHAnsi" w:eastAsiaTheme="majorEastAsia" w:hAnsiTheme="majorHAnsi" w:cstheme="majorBidi"/>
      <w:b/>
      <w:kern w:val="28"/>
      <w:sz w:val="72"/>
      <w:szCs w:val="52"/>
    </w:rPr>
  </w:style>
  <w:style w:type="character" w:customStyle="1" w:styleId="TitleChar">
    <w:name w:val="Title Char"/>
    <w:aliases w:val="Titel 36 Pt Char"/>
    <w:basedOn w:val="DefaultParagraphFont"/>
    <w:link w:val="Title"/>
    <w:uiPriority w:val="15"/>
    <w:rsid w:val="00B70E2C"/>
    <w:rPr>
      <w:rFonts w:asciiTheme="majorHAnsi" w:eastAsiaTheme="majorEastAsia" w:hAnsiTheme="majorHAnsi" w:cstheme="majorBidi"/>
      <w:b/>
      <w:kern w:val="28"/>
      <w:sz w:val="72"/>
      <w:szCs w:val="52"/>
    </w:rPr>
  </w:style>
  <w:style w:type="paragraph" w:customStyle="1" w:styleId="Brieftitel">
    <w:name w:val="Brieftitel"/>
    <w:basedOn w:val="Normal"/>
    <w:link w:val="BrieftitelZchn"/>
    <w:uiPriority w:val="21"/>
    <w:semiHidden/>
    <w:rsid w:val="00B9095E"/>
    <w:pPr>
      <w:spacing w:after="480"/>
      <w:contextualSpacing/>
    </w:pPr>
    <w:rPr>
      <w:rFonts w:asciiTheme="majorHAnsi" w:hAnsiTheme="majorHAnsi"/>
      <w:b/>
    </w:rPr>
  </w:style>
  <w:style w:type="character" w:customStyle="1" w:styleId="BrieftitelZchn">
    <w:name w:val="Brieftitel Zchn"/>
    <w:basedOn w:val="DefaultParagraphFont"/>
    <w:link w:val="Brieftitel"/>
    <w:uiPriority w:val="21"/>
    <w:semiHidden/>
    <w:rsid w:val="008A6375"/>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Normal"/>
    <w:next w:val="TableGrid"/>
    <w:uiPriority w:val="59"/>
    <w:rsid w:val="004446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Heading3Char">
    <w:name w:val="Heading 3 Char"/>
    <w:basedOn w:val="DefaultParagraphFont"/>
    <w:link w:val="Heading3"/>
    <w:uiPriority w:val="3"/>
    <w:rsid w:val="008A637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3"/>
    <w:rsid w:val="008A6375"/>
    <w:rPr>
      <w:rFonts w:asciiTheme="majorHAnsi" w:eastAsiaTheme="majorEastAsia" w:hAnsiTheme="majorHAnsi" w:cstheme="majorBidi"/>
      <w:b/>
    </w:rPr>
  </w:style>
  <w:style w:type="character" w:customStyle="1" w:styleId="Heading5Char">
    <w:name w:val="Heading 5 Char"/>
    <w:basedOn w:val="DefaultParagraphFont"/>
    <w:link w:val="Heading5"/>
    <w:uiPriority w:val="3"/>
    <w:semiHidden/>
    <w:rsid w:val="008A6375"/>
    <w:rPr>
      <w:rFonts w:asciiTheme="majorHAnsi" w:eastAsiaTheme="majorEastAsia" w:hAnsiTheme="majorHAnsi" w:cstheme="majorBidi"/>
    </w:rPr>
  </w:style>
  <w:style w:type="character" w:customStyle="1" w:styleId="Heading6Char">
    <w:name w:val="Heading 6 Char"/>
    <w:basedOn w:val="DefaultParagraphFont"/>
    <w:link w:val="Heading6"/>
    <w:uiPriority w:val="3"/>
    <w:semiHidden/>
    <w:rsid w:val="008A6375"/>
    <w:rPr>
      <w:rFonts w:asciiTheme="majorHAnsi" w:eastAsiaTheme="majorEastAsia" w:hAnsiTheme="majorHAnsi" w:cstheme="majorBidi"/>
    </w:rPr>
  </w:style>
  <w:style w:type="character" w:customStyle="1" w:styleId="Heading7Char">
    <w:name w:val="Heading 7 Char"/>
    <w:basedOn w:val="DefaultParagraphFont"/>
    <w:link w:val="Heading7"/>
    <w:uiPriority w:val="3"/>
    <w:semiHidden/>
    <w:rsid w:val="008A6375"/>
    <w:rPr>
      <w:rFonts w:asciiTheme="majorHAnsi" w:eastAsiaTheme="majorEastAsia" w:hAnsiTheme="majorHAnsi" w:cstheme="majorBidi"/>
      <w:i/>
      <w:iCs/>
    </w:rPr>
  </w:style>
  <w:style w:type="character" w:customStyle="1" w:styleId="Heading8Char">
    <w:name w:val="Heading 8 Char"/>
    <w:basedOn w:val="DefaultParagraphFont"/>
    <w:link w:val="Heading8"/>
    <w:uiPriority w:val="3"/>
    <w:semiHidden/>
    <w:rsid w:val="008A63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
    <w:semiHidden/>
    <w:rsid w:val="008A6375"/>
    <w:rPr>
      <w:rFonts w:asciiTheme="majorHAnsi" w:eastAsiaTheme="majorEastAsia" w:hAnsiTheme="majorHAnsi" w:cstheme="majorBidi"/>
      <w:i/>
      <w:iCs/>
      <w:color w:val="272727" w:themeColor="text1" w:themeTint="D8"/>
      <w:sz w:val="21"/>
      <w:szCs w:val="21"/>
    </w:rPr>
  </w:style>
  <w:style w:type="paragraph" w:customStyle="1" w:styleId="ListeDotEbene1">
    <w:name w:val="Liste Dot Ebene 1"/>
    <w:basedOn w:val="ListParagraph"/>
    <w:uiPriority w:val="6"/>
    <w:qFormat/>
    <w:rsid w:val="003D0FAA"/>
    <w:pPr>
      <w:numPr>
        <w:numId w:val="3"/>
      </w:numPr>
    </w:pPr>
  </w:style>
  <w:style w:type="paragraph" w:customStyle="1" w:styleId="Traktandum-Text">
    <w:name w:val="Traktandum-Text"/>
    <w:basedOn w:val="ListeDotEbene1"/>
    <w:uiPriority w:val="24"/>
    <w:semiHidden/>
    <w:rsid w:val="00E269E1"/>
    <w:pPr>
      <w:numPr>
        <w:numId w:val="0"/>
      </w:numPr>
      <w:tabs>
        <w:tab w:val="left" w:pos="7938"/>
      </w:tabs>
      <w:ind w:left="426" w:right="848"/>
    </w:pPr>
  </w:style>
  <w:style w:type="paragraph" w:customStyle="1" w:styleId="Traktandum-Titel">
    <w:name w:val="Traktandum-Titel"/>
    <w:basedOn w:val="ListeDotEbene1"/>
    <w:next w:val="Traktandum-Text"/>
    <w:uiPriority w:val="24"/>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FollowedHyperlink">
    <w:name w:val="FollowedHyperlink"/>
    <w:basedOn w:val="Hyperlink"/>
    <w:uiPriority w:val="99"/>
    <w:semiHidden/>
    <w:rsid w:val="00A84E9C"/>
    <w:rPr>
      <w:color w:val="E30613" w:themeColor="accent1"/>
      <w:u w:val="single"/>
    </w:rPr>
  </w:style>
  <w:style w:type="paragraph" w:styleId="Subtitle">
    <w:name w:val="Subtitle"/>
    <w:basedOn w:val="Normal"/>
    <w:next w:val="TextmitAbstandnach"/>
    <w:link w:val="SubtitleChar"/>
    <w:uiPriority w:val="18"/>
    <w:rsid w:val="00A53698"/>
    <w:pPr>
      <w:numPr>
        <w:ilvl w:val="1"/>
      </w:numPr>
      <w:spacing w:after="480" w:line="460" w:lineRule="atLeast"/>
    </w:pPr>
    <w:rPr>
      <w:rFonts w:eastAsiaTheme="minorEastAsia"/>
      <w:b/>
      <w:sz w:val="36"/>
    </w:rPr>
  </w:style>
  <w:style w:type="character" w:customStyle="1" w:styleId="SubtitleChar">
    <w:name w:val="Subtitle Char"/>
    <w:basedOn w:val="DefaultParagraphFont"/>
    <w:link w:val="Subtitle"/>
    <w:uiPriority w:val="18"/>
    <w:rsid w:val="00A53698"/>
    <w:rPr>
      <w:rFonts w:eastAsiaTheme="minorEastAsia"/>
      <w:b/>
      <w:sz w:val="36"/>
    </w:rPr>
  </w:style>
  <w:style w:type="paragraph" w:styleId="Date">
    <w:name w:val="Date"/>
    <w:basedOn w:val="Normal"/>
    <w:next w:val="Normal"/>
    <w:link w:val="DateChar"/>
    <w:uiPriority w:val="21"/>
    <w:rsid w:val="00B9095E"/>
    <w:pPr>
      <w:spacing w:before="840" w:after="600"/>
    </w:pPr>
  </w:style>
  <w:style w:type="character" w:customStyle="1" w:styleId="DateChar">
    <w:name w:val="Date Char"/>
    <w:basedOn w:val="DefaultParagraphFont"/>
    <w:link w:val="Date"/>
    <w:uiPriority w:val="21"/>
    <w:rsid w:val="000D2896"/>
  </w:style>
  <w:style w:type="paragraph" w:styleId="FootnoteText">
    <w:name w:val="footnote text"/>
    <w:basedOn w:val="Normal"/>
    <w:link w:val="FootnoteTextChar"/>
    <w:uiPriority w:val="79"/>
    <w:semiHidden/>
    <w:rsid w:val="00494FD7"/>
    <w:pPr>
      <w:spacing w:line="240" w:lineRule="auto"/>
    </w:pPr>
    <w:rPr>
      <w:sz w:val="16"/>
    </w:rPr>
  </w:style>
  <w:style w:type="character" w:customStyle="1" w:styleId="FootnoteTextChar">
    <w:name w:val="Footnote Text Char"/>
    <w:basedOn w:val="DefaultParagraphFont"/>
    <w:link w:val="FootnoteText"/>
    <w:uiPriority w:val="79"/>
    <w:semiHidden/>
    <w:rsid w:val="006F3E29"/>
    <w:rPr>
      <w:sz w:val="16"/>
    </w:rPr>
  </w:style>
  <w:style w:type="character" w:styleId="FootnoteReference">
    <w:name w:val="footnote reference"/>
    <w:basedOn w:val="DefaultParagraphFont"/>
    <w:uiPriority w:val="79"/>
    <w:semiHidden/>
    <w:rsid w:val="00642F26"/>
    <w:rPr>
      <w:vertAlign w:val="superscript"/>
    </w:rPr>
  </w:style>
  <w:style w:type="table" w:customStyle="1" w:styleId="TabelleohneRahmen">
    <w:name w:val="Tabelle ohne Rahmen"/>
    <w:basedOn w:val="TableNormal"/>
    <w:uiPriority w:val="99"/>
    <w:rsid w:val="0055605A"/>
    <w:tblPr>
      <w:tblCellMar>
        <w:left w:w="0" w:type="dxa"/>
        <w:right w:w="28" w:type="dxa"/>
      </w:tblCellMar>
    </w:tblPr>
  </w:style>
  <w:style w:type="paragraph" w:styleId="EndnoteText">
    <w:name w:val="endnote text"/>
    <w:basedOn w:val="FootnoteText"/>
    <w:link w:val="EndnoteTextChar"/>
    <w:uiPriority w:val="79"/>
    <w:semiHidden/>
    <w:rsid w:val="00113CB8"/>
  </w:style>
  <w:style w:type="character" w:customStyle="1" w:styleId="EndnoteTextChar">
    <w:name w:val="Endnote Text Char"/>
    <w:basedOn w:val="DefaultParagraphFont"/>
    <w:link w:val="EndnoteText"/>
    <w:uiPriority w:val="79"/>
    <w:semiHidden/>
    <w:rsid w:val="006F3E29"/>
    <w:rPr>
      <w:sz w:val="16"/>
    </w:rPr>
  </w:style>
  <w:style w:type="character" w:styleId="EndnoteReference">
    <w:name w:val="endnote reference"/>
    <w:basedOn w:val="DefaultParagraphFont"/>
    <w:uiPriority w:val="79"/>
    <w:semiHidden/>
    <w:rsid w:val="00113CB8"/>
    <w:rPr>
      <w:vertAlign w:val="superscript"/>
    </w:rPr>
  </w:style>
  <w:style w:type="paragraph" w:customStyle="1" w:styleId="ListeDotEbene2">
    <w:name w:val="Liste Dot Ebene 2"/>
    <w:basedOn w:val="ListeDotEbene1"/>
    <w:uiPriority w:val="6"/>
    <w:rsid w:val="004C3880"/>
    <w:pPr>
      <w:numPr>
        <w:ilvl w:val="1"/>
      </w:numPr>
    </w:pPr>
  </w:style>
  <w:style w:type="paragraph" w:customStyle="1" w:styleId="ListeDotEbene3">
    <w:name w:val="Liste Dot Ebene 3"/>
    <w:basedOn w:val="ListeDotEbene1"/>
    <w:uiPriority w:val="6"/>
    <w:rsid w:val="004C3880"/>
    <w:pPr>
      <w:numPr>
        <w:ilvl w:val="2"/>
      </w:numPr>
    </w:pPr>
  </w:style>
  <w:style w:type="paragraph" w:styleId="Caption">
    <w:name w:val="caption"/>
    <w:basedOn w:val="Normal"/>
    <w:next w:val="Normal"/>
    <w:uiPriority w:val="35"/>
    <w:rsid w:val="00CB64E8"/>
    <w:pPr>
      <w:spacing w:before="120" w:after="120" w:line="240" w:lineRule="auto"/>
    </w:pPr>
    <w:rPr>
      <w:iCs/>
      <w:sz w:val="16"/>
      <w:szCs w:val="16"/>
    </w:rPr>
  </w:style>
  <w:style w:type="paragraph" w:styleId="TOCHeading">
    <w:name w:val="TOC Heading"/>
    <w:basedOn w:val="Heading1"/>
    <w:next w:val="Normal"/>
    <w:uiPriority w:val="39"/>
    <w:semiHidden/>
    <w:rsid w:val="00DB7675"/>
    <w:pPr>
      <w:spacing w:before="240"/>
      <w:outlineLvl w:val="9"/>
    </w:pPr>
    <w:rPr>
      <w:bCs w:val="0"/>
      <w:szCs w:val="32"/>
    </w:rPr>
  </w:style>
  <w:style w:type="paragraph" w:styleId="BalloonText">
    <w:name w:val="Balloon Text"/>
    <w:basedOn w:val="Normal"/>
    <w:link w:val="BalloonTextChar"/>
    <w:uiPriority w:val="79"/>
    <w:semiHidden/>
    <w:rsid w:val="00870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79"/>
    <w:semiHidden/>
    <w:rsid w:val="006F3E29"/>
    <w:rPr>
      <w:rFonts w:ascii="Segoe UI" w:hAnsi="Segoe UI" w:cs="Segoe UI"/>
      <w:sz w:val="18"/>
      <w:szCs w:val="18"/>
    </w:rPr>
  </w:style>
  <w:style w:type="paragraph" w:customStyle="1" w:styleId="Seitenzahlen">
    <w:name w:val="Seitenzahlen"/>
    <w:basedOn w:val="Footer"/>
    <w:uiPriority w:val="95"/>
    <w:rsid w:val="00E8428A"/>
    <w:pPr>
      <w:jc w:val="right"/>
    </w:pPr>
  </w:style>
  <w:style w:type="paragraph" w:customStyle="1" w:styleId="berschrift1nummeriert">
    <w:name w:val="Überschrift 1 nummeriert"/>
    <w:basedOn w:val="Heading1"/>
    <w:next w:val="SBVgStandard"/>
    <w:uiPriority w:val="4"/>
    <w:qFormat/>
    <w:rsid w:val="00F32B93"/>
    <w:pPr>
      <w:numPr>
        <w:numId w:val="4"/>
      </w:numPr>
    </w:pPr>
  </w:style>
  <w:style w:type="paragraph" w:customStyle="1" w:styleId="berschrift2nummeriert">
    <w:name w:val="Überschrift 2 nummeriert"/>
    <w:basedOn w:val="Heading2"/>
    <w:next w:val="SBVgStandard"/>
    <w:uiPriority w:val="4"/>
    <w:rsid w:val="00F32B93"/>
    <w:pPr>
      <w:numPr>
        <w:ilvl w:val="1"/>
        <w:numId w:val="4"/>
      </w:numPr>
    </w:pPr>
  </w:style>
  <w:style w:type="paragraph" w:customStyle="1" w:styleId="berschrift3nummeriert">
    <w:name w:val="Überschrift 3 nummeriert"/>
    <w:basedOn w:val="Heading3"/>
    <w:next w:val="SBVgStandard"/>
    <w:uiPriority w:val="4"/>
    <w:rsid w:val="00F600C7"/>
    <w:pPr>
      <w:numPr>
        <w:ilvl w:val="2"/>
        <w:numId w:val="4"/>
      </w:numPr>
    </w:pPr>
  </w:style>
  <w:style w:type="paragraph" w:customStyle="1" w:styleId="berschrift4nummeriert">
    <w:name w:val="Überschrift 4 nummeriert"/>
    <w:basedOn w:val="Heading4"/>
    <w:next w:val="TextmitAbstandnach"/>
    <w:uiPriority w:val="4"/>
    <w:rsid w:val="00F600C7"/>
    <w:pPr>
      <w:numPr>
        <w:ilvl w:val="3"/>
        <w:numId w:val="4"/>
      </w:numPr>
    </w:pPr>
  </w:style>
  <w:style w:type="paragraph" w:styleId="TOC1">
    <w:name w:val="toc 1"/>
    <w:basedOn w:val="Normal"/>
    <w:next w:val="Normal"/>
    <w:autoRedefine/>
    <w:uiPriority w:val="39"/>
    <w:semiHidden/>
    <w:rsid w:val="007C37E7"/>
    <w:pPr>
      <w:pBdr>
        <w:top w:val="single" w:sz="2" w:space="1" w:color="auto"/>
        <w:between w:val="single" w:sz="2" w:space="1" w:color="auto"/>
      </w:pBdr>
      <w:tabs>
        <w:tab w:val="right" w:pos="10206"/>
      </w:tabs>
      <w:spacing w:line="450" w:lineRule="exact"/>
      <w:ind w:left="567" w:hanging="567"/>
    </w:pPr>
    <w:rPr>
      <w:bCs/>
      <w:noProof/>
      <w:position w:val="4"/>
    </w:rPr>
  </w:style>
  <w:style w:type="paragraph" w:styleId="TOC2">
    <w:name w:val="toc 2"/>
    <w:basedOn w:val="Normal"/>
    <w:next w:val="Normal"/>
    <w:autoRedefine/>
    <w:uiPriority w:val="39"/>
    <w:semiHidden/>
    <w:rsid w:val="0051294A"/>
    <w:pPr>
      <w:pBdr>
        <w:top w:val="single" w:sz="2" w:space="1" w:color="auto"/>
        <w:between w:val="single" w:sz="2" w:space="1" w:color="auto"/>
      </w:pBdr>
      <w:tabs>
        <w:tab w:val="right" w:pos="10206"/>
      </w:tabs>
      <w:spacing w:line="450" w:lineRule="exact"/>
      <w:ind w:left="567" w:hanging="567"/>
    </w:pPr>
    <w:rPr>
      <w:position w:val="4"/>
    </w:rPr>
  </w:style>
  <w:style w:type="paragraph" w:styleId="TOC3">
    <w:name w:val="toc 3"/>
    <w:basedOn w:val="Normal"/>
    <w:next w:val="Normal"/>
    <w:autoRedefine/>
    <w:uiPriority w:val="39"/>
    <w:semiHidden/>
    <w:rsid w:val="00D32131"/>
    <w:pPr>
      <w:pBdr>
        <w:top w:val="single" w:sz="2" w:space="1" w:color="auto"/>
        <w:between w:val="single" w:sz="2" w:space="1" w:color="auto"/>
      </w:pBdr>
      <w:tabs>
        <w:tab w:val="right" w:pos="10206"/>
      </w:tabs>
      <w:spacing w:line="450" w:lineRule="exact"/>
      <w:ind w:left="567" w:hanging="567"/>
    </w:pPr>
    <w:rPr>
      <w:position w:val="4"/>
    </w:rPr>
  </w:style>
  <w:style w:type="paragraph" w:styleId="NormalWeb">
    <w:name w:val="Normal (Web)"/>
    <w:basedOn w:val="Normal"/>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ofFigures">
    <w:name w:val="table of figures"/>
    <w:basedOn w:val="Normal"/>
    <w:next w:val="Normal"/>
    <w:uiPriority w:val="40"/>
    <w:semiHidden/>
    <w:rsid w:val="00857D8A"/>
  </w:style>
  <w:style w:type="paragraph" w:customStyle="1" w:styleId="Absenderzeile">
    <w:name w:val="Absenderzeile"/>
    <w:basedOn w:val="Normal"/>
    <w:uiPriority w:val="22"/>
    <w:semiHidden/>
    <w:rsid w:val="00874E49"/>
    <w:pPr>
      <w:pBdr>
        <w:bottom w:val="single" w:sz="6" w:space="1" w:color="auto"/>
      </w:pBdr>
    </w:pPr>
    <w:rPr>
      <w:sz w:val="12"/>
    </w:rPr>
  </w:style>
  <w:style w:type="paragraph" w:customStyle="1" w:styleId="ListejurEbene1-A">
    <w:name w:val="Liste jur. Ebene 1 - A"/>
    <w:basedOn w:val="Normal"/>
    <w:uiPriority w:val="13"/>
    <w:rsid w:val="009804FC"/>
    <w:pPr>
      <w:numPr>
        <w:numId w:val="6"/>
      </w:numPr>
    </w:pPr>
  </w:style>
  <w:style w:type="paragraph" w:customStyle="1" w:styleId="ListejurEbene2-I">
    <w:name w:val="Liste jur. Ebene 2 - I."/>
    <w:basedOn w:val="ListejurEbene1-A"/>
    <w:uiPriority w:val="13"/>
    <w:rsid w:val="009804FC"/>
    <w:pPr>
      <w:numPr>
        <w:ilvl w:val="1"/>
      </w:numPr>
    </w:pPr>
  </w:style>
  <w:style w:type="character" w:styleId="PageNumber">
    <w:name w:val="page number"/>
    <w:basedOn w:val="DefaultParagraphFont"/>
    <w:uiPriority w:val="79"/>
    <w:semiHidden/>
    <w:rsid w:val="00E8428A"/>
  </w:style>
  <w:style w:type="paragraph" w:customStyle="1" w:styleId="Liste123">
    <w:name w:val="Liste 123"/>
    <w:basedOn w:val="ListParagraph"/>
    <w:uiPriority w:val="7"/>
    <w:qFormat/>
    <w:rsid w:val="00864E23"/>
    <w:pPr>
      <w:numPr>
        <w:ilvl w:val="6"/>
        <w:numId w:val="6"/>
      </w:numPr>
      <w:contextualSpacing w:val="0"/>
    </w:pPr>
  </w:style>
  <w:style w:type="paragraph" w:customStyle="1" w:styleId="ListejurEbene3-1">
    <w:name w:val="Liste jur. Ebene 3 - 1."/>
    <w:basedOn w:val="ListejurEbene2-I"/>
    <w:uiPriority w:val="13"/>
    <w:rsid w:val="005A357F"/>
    <w:pPr>
      <w:numPr>
        <w:ilvl w:val="2"/>
      </w:numPr>
    </w:pPr>
  </w:style>
  <w:style w:type="paragraph" w:customStyle="1" w:styleId="berschrift5nummeriert">
    <w:name w:val="Überschrift 5 nummeriert"/>
    <w:basedOn w:val="Heading5"/>
    <w:next w:val="Normal"/>
    <w:uiPriority w:val="4"/>
    <w:semiHidden/>
    <w:qFormat/>
    <w:rsid w:val="005A357F"/>
    <w:pPr>
      <w:numPr>
        <w:ilvl w:val="4"/>
        <w:numId w:val="4"/>
      </w:numPr>
    </w:pPr>
  </w:style>
  <w:style w:type="paragraph" w:customStyle="1" w:styleId="Dokumentbezeichnung">
    <w:name w:val="Dokumentbezeichnung"/>
    <w:basedOn w:val="Heading1"/>
    <w:next w:val="Normal"/>
    <w:uiPriority w:val="98"/>
    <w:semiHidden/>
    <w:rsid w:val="00283995"/>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ceholderText">
    <w:name w:val="Placeholder Text"/>
    <w:basedOn w:val="DefaultParagraphFont"/>
    <w:uiPriority w:val="79"/>
    <w:rsid w:val="00A0334F"/>
    <w:rPr>
      <w:vanish w:val="0"/>
      <w:color w:val="666666" w:themeColor="text1" w:themeTint="99"/>
    </w:rPr>
  </w:style>
  <w:style w:type="paragraph" w:customStyle="1" w:styleId="ErstelltdurchVorlagenbauerchfrSchweizerischeBankiervereinigung">
    <w:name w:val="Erstellt durch Vorlagenbauer.ch für Schweizerische Bankiervereinigung"/>
    <w:basedOn w:val="Normal"/>
    <w:next w:val="Normal"/>
    <w:semiHidden/>
    <w:rsid w:val="00BB0EB7"/>
    <w:pPr>
      <w:shd w:val="clear" w:color="auto" w:fill="FFFFFF" w:themeFill="background1"/>
    </w:pPr>
  </w:style>
  <w:style w:type="paragraph" w:customStyle="1" w:styleId="Tabellenfolgezeile">
    <w:name w:val="Tabellenfolgezeile"/>
    <w:basedOn w:val="Normal"/>
    <w:next w:val="SBVgStandard"/>
    <w:uiPriority w:val="90"/>
    <w:semiHidden/>
    <w:rsid w:val="0016774B"/>
    <w:pPr>
      <w:spacing w:line="20" w:lineRule="exact"/>
    </w:pPr>
    <w:rPr>
      <w:sz w:val="2"/>
      <w:szCs w:val="2"/>
    </w:rPr>
  </w:style>
  <w:style w:type="paragraph" w:customStyle="1" w:styleId="TextmitAbstandnach">
    <w:name w:val="Text  mit Abstand nach"/>
    <w:basedOn w:val="Normal"/>
    <w:next w:val="SBVgStandard"/>
    <w:uiPriority w:val="40"/>
    <w:semiHidden/>
    <w:qFormat/>
    <w:rsid w:val="00FE6655"/>
    <w:pPr>
      <w:tabs>
        <w:tab w:val="left" w:pos="680"/>
      </w:tabs>
      <w:spacing w:after="180"/>
    </w:pPr>
    <w:rPr>
      <w:color w:val="auto"/>
    </w:rPr>
  </w:style>
  <w:style w:type="paragraph" w:customStyle="1" w:styleId="Titel24Pt">
    <w:name w:val="Titel 24 Pt"/>
    <w:basedOn w:val="Normal"/>
    <w:next w:val="SBVgStandard"/>
    <w:uiPriority w:val="17"/>
    <w:rsid w:val="00A53698"/>
    <w:pPr>
      <w:spacing w:before="360" w:after="240" w:line="580" w:lineRule="atLeast"/>
    </w:pPr>
    <w:rPr>
      <w:b/>
      <w:sz w:val="48"/>
      <w:szCs w:val="48"/>
    </w:rPr>
  </w:style>
  <w:style w:type="paragraph" w:customStyle="1" w:styleId="Titel12PtVERSAL">
    <w:name w:val="Titel 12 Pt VERSAL"/>
    <w:basedOn w:val="Normal"/>
    <w:next w:val="SBVgStandard"/>
    <w:uiPriority w:val="19"/>
    <w:rsid w:val="00A53698"/>
    <w:pPr>
      <w:spacing w:line="340" w:lineRule="atLeast"/>
    </w:pPr>
    <w:rPr>
      <w:b/>
      <w:bCs/>
      <w:caps/>
      <w:spacing w:val="12"/>
      <w:sz w:val="24"/>
    </w:rPr>
  </w:style>
  <w:style w:type="paragraph" w:customStyle="1" w:styleId="ListeDotEbene4">
    <w:name w:val="Liste Dot Ebene 4"/>
    <w:basedOn w:val="ListeDotEbene1"/>
    <w:uiPriority w:val="6"/>
    <w:rsid w:val="00F06BC6"/>
    <w:pPr>
      <w:numPr>
        <w:ilvl w:val="3"/>
      </w:numPr>
    </w:pPr>
  </w:style>
  <w:style w:type="paragraph" w:customStyle="1" w:styleId="ListejurEbene4-a">
    <w:name w:val="Liste jur. Ebene 4 - a)"/>
    <w:basedOn w:val="Normal"/>
    <w:uiPriority w:val="13"/>
    <w:rsid w:val="00347994"/>
    <w:pPr>
      <w:numPr>
        <w:ilvl w:val="3"/>
        <w:numId w:val="6"/>
      </w:numPr>
    </w:pPr>
  </w:style>
  <w:style w:type="paragraph" w:customStyle="1" w:styleId="ListejurEbene5-aa">
    <w:name w:val="Liste jur. Ebene 5 - aa)"/>
    <w:basedOn w:val="Normal"/>
    <w:uiPriority w:val="13"/>
    <w:rsid w:val="00347994"/>
    <w:pPr>
      <w:numPr>
        <w:ilvl w:val="4"/>
        <w:numId w:val="6"/>
      </w:numPr>
    </w:pPr>
  </w:style>
  <w:style w:type="paragraph" w:customStyle="1" w:styleId="ListejurEbene6-1">
    <w:name w:val="Liste jur. Ebene 6 - (1)"/>
    <w:basedOn w:val="Normal"/>
    <w:uiPriority w:val="13"/>
    <w:rsid w:val="00347994"/>
    <w:pPr>
      <w:numPr>
        <w:ilvl w:val="5"/>
        <w:numId w:val="6"/>
      </w:numPr>
    </w:pPr>
  </w:style>
  <w:style w:type="table" w:customStyle="1" w:styleId="SBVTabelleGrau">
    <w:name w:val="SBV Tabelle Grau"/>
    <w:basedOn w:val="TableNormal"/>
    <w:uiPriority w:val="99"/>
    <w:rsid w:val="00001AEE"/>
    <w:pPr>
      <w:spacing w:after="120"/>
    </w:pPr>
    <w:tblPr>
      <w:tblStyleRowBandSize w:val="1"/>
      <w:tblBorders>
        <w:top w:val="single" w:sz="4" w:space="0" w:color="BDBFC1"/>
        <w:left w:val="single" w:sz="4" w:space="0" w:color="BDBFC1"/>
        <w:bottom w:val="single" w:sz="4" w:space="0" w:color="BDBFC1"/>
        <w:right w:val="single" w:sz="4" w:space="0" w:color="BDBFC1"/>
        <w:insideH w:val="single" w:sz="4" w:space="0" w:color="BDBFC1"/>
        <w:insideV w:val="single" w:sz="4" w:space="0" w:color="BDBFC1"/>
      </w:tblBorders>
    </w:tblPr>
    <w:tblStylePr w:type="firstRow">
      <w:rPr>
        <w:b/>
        <w:color w:val="FFFFFF" w:themeColor="background1"/>
      </w:rPr>
      <w:tblPr/>
      <w:tcPr>
        <w:tcBorders>
          <w:top w:val="single" w:sz="4" w:space="0" w:color="BDBFC1"/>
          <w:left w:val="single" w:sz="4" w:space="0" w:color="BDBFC1"/>
          <w:bottom w:val="single" w:sz="4" w:space="0" w:color="BDBFC1"/>
          <w:right w:val="single" w:sz="4" w:space="0" w:color="BDBFC1"/>
          <w:insideH w:val="nil"/>
          <w:insideV w:val="single" w:sz="4" w:space="0" w:color="BDBFC1"/>
          <w:tl2br w:val="nil"/>
          <w:tr2bl w:val="nil"/>
        </w:tcBorders>
        <w:shd w:val="clear" w:color="auto" w:fill="8E8F91"/>
      </w:tcPr>
    </w:tblStylePr>
    <w:tblStylePr w:type="firstCol">
      <w:rPr>
        <w:b/>
      </w:rPr>
    </w:tblStylePr>
    <w:tblStylePr w:type="band1Horz">
      <w:tblPr/>
      <w:tcPr>
        <w:tcBorders>
          <w:top w:val="single" w:sz="4" w:space="0" w:color="BDBFC1"/>
          <w:left w:val="single" w:sz="4" w:space="0" w:color="BDBFC1"/>
          <w:bottom w:val="single" w:sz="4" w:space="0" w:color="BDBFC1"/>
          <w:right w:val="single" w:sz="4" w:space="0" w:color="BDBFC1"/>
          <w:insideH w:val="nil"/>
          <w:insideV w:val="single" w:sz="4" w:space="0" w:color="BDBFC1"/>
          <w:tl2br w:val="nil"/>
          <w:tr2bl w:val="nil"/>
        </w:tcBorders>
        <w:shd w:val="clear" w:color="auto" w:fill="ECEFF1"/>
      </w:tcPr>
    </w:tblStylePr>
  </w:style>
  <w:style w:type="table" w:customStyle="1" w:styleId="SBVTabelleBlue">
    <w:name w:val="SBV Tabelle Blue"/>
    <w:basedOn w:val="TableNormal"/>
    <w:uiPriority w:val="99"/>
    <w:rsid w:val="00862914"/>
    <w:pPr>
      <w:spacing w:after="120"/>
    </w:pPr>
    <w:tblPr>
      <w:tblStyleRowBandSize w:val="1"/>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1B6073"/>
      </w:tcPr>
    </w:tblStylePr>
    <w:tblStylePr w:type="firstCol">
      <w:rPr>
        <w:b/>
      </w:rPr>
    </w:tblStylePr>
    <w:tblStylePr w:type="band1Horz">
      <w:tblPr/>
      <w:tcPr>
        <w:tcBorders>
          <w:top w:val="single" w:sz="4" w:space="0" w:color="6DA3B3"/>
          <w:left w:val="single" w:sz="4" w:space="0" w:color="6DA3B3"/>
          <w:bottom w:val="single" w:sz="4" w:space="0" w:color="6DA3B3"/>
          <w:right w:val="single" w:sz="4" w:space="0" w:color="6DA3B3"/>
          <w:insideH w:val="nil"/>
          <w:insideV w:val="single" w:sz="4" w:space="0" w:color="6DA3B3"/>
          <w:tl2br w:val="nil"/>
          <w:tr2bl w:val="nil"/>
        </w:tcBorders>
        <w:shd w:val="clear" w:color="auto" w:fill="BEF1FF"/>
      </w:tcPr>
    </w:tblStylePr>
    <w:tblStylePr w:type="band2Horz">
      <w:tblPr/>
      <w:tcPr>
        <w:tcBorders>
          <w:top w:val="single" w:sz="4" w:space="0" w:color="6DA3B3"/>
          <w:left w:val="single" w:sz="4" w:space="0" w:color="6DA3B3"/>
          <w:bottom w:val="single" w:sz="4" w:space="0" w:color="6DA3B3"/>
          <w:right w:val="single" w:sz="4" w:space="0" w:color="6DA3B3"/>
          <w:insideH w:val="nil"/>
          <w:insideV w:val="single" w:sz="4" w:space="0" w:color="6DA3B3"/>
          <w:tl2br w:val="nil"/>
          <w:tr2bl w:val="nil"/>
        </w:tcBorders>
      </w:tcPr>
    </w:tblStylePr>
  </w:style>
  <w:style w:type="table" w:customStyle="1" w:styleId="SBVTabelleGreen">
    <w:name w:val="SBV Tabelle Green"/>
    <w:basedOn w:val="TableNormal"/>
    <w:uiPriority w:val="99"/>
    <w:rsid w:val="00702728"/>
    <w:pPr>
      <w:spacing w:after="120"/>
    </w:pPr>
    <w:tblPr>
      <w:tblStyleRowBandSize w:val="1"/>
    </w:tblPr>
    <w:tblStylePr w:type="firstRow">
      <w:rPr>
        <w:b/>
        <w:color w:val="FFFFFF" w:themeColor="background1"/>
      </w:rPr>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shd w:val="clear" w:color="auto" w:fill="437B48"/>
      </w:tcPr>
    </w:tblStylePr>
    <w:tblStylePr w:type="firstCol">
      <w:rPr>
        <w:b/>
      </w:rPr>
    </w:tblStylePr>
    <w:tblStylePr w:type="band1Horz">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shd w:val="clear" w:color="auto" w:fill="B9EFC2"/>
      </w:tcPr>
    </w:tblStylePr>
    <w:tblStylePr w:type="band2Horz">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tcPr>
    </w:tblStylePr>
  </w:style>
  <w:style w:type="table" w:customStyle="1" w:styleId="SBVTabelleSand">
    <w:name w:val="SBV Tabelle Sand"/>
    <w:basedOn w:val="TableNormal"/>
    <w:uiPriority w:val="99"/>
    <w:rsid w:val="00702728"/>
    <w:pPr>
      <w:spacing w:after="120"/>
    </w:pPr>
    <w:tblPr>
      <w:tblStyleRowBandSize w:val="1"/>
    </w:tblPr>
    <w:tblStylePr w:type="firstRow">
      <w:rPr>
        <w:b/>
        <w:color w:val="FFFFFF" w:themeColor="background1"/>
      </w:rPr>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shd w:val="clear" w:color="auto" w:fill="988E75"/>
      </w:tcPr>
    </w:tblStylePr>
    <w:tblStylePr w:type="firstCol">
      <w:rPr>
        <w:b/>
      </w:rPr>
    </w:tblStylePr>
    <w:tblStylePr w:type="band1Horz">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shd w:val="clear" w:color="auto" w:fill="ECDDBD"/>
      </w:tcPr>
    </w:tblStylePr>
    <w:tblStylePr w:type="band2Horz">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tcPr>
    </w:tblStylePr>
  </w:style>
  <w:style w:type="character" w:styleId="UnresolvedMention">
    <w:name w:val="Unresolved Mention"/>
    <w:basedOn w:val="DefaultParagraphFont"/>
    <w:uiPriority w:val="79"/>
    <w:semiHidden/>
    <w:rsid w:val="00F7541C"/>
    <w:rPr>
      <w:color w:val="605E5C"/>
      <w:shd w:val="clear" w:color="auto" w:fill="E1DFDD"/>
    </w:rPr>
  </w:style>
  <w:style w:type="paragraph" w:customStyle="1" w:styleId="SBVgStandard">
    <w:name w:val="SBVg Standard"/>
    <w:basedOn w:val="Normal"/>
    <w:uiPriority w:val="1"/>
    <w:qFormat/>
    <w:rsid w:val="003D6A43"/>
    <w:pPr>
      <w:tabs>
        <w:tab w:val="left" w:pos="680"/>
      </w:tabs>
      <w:spacing w:before="120" w:after="120"/>
    </w:pPr>
  </w:style>
  <w:style w:type="paragraph" w:customStyle="1" w:styleId="12PtText">
    <w:name w:val="12 Pt Text"/>
    <w:basedOn w:val="Normal"/>
    <w:next w:val="SBVgStandard"/>
    <w:uiPriority w:val="21"/>
    <w:rsid w:val="00453B57"/>
    <w:pPr>
      <w:tabs>
        <w:tab w:val="left" w:pos="680"/>
      </w:tabs>
      <w:spacing w:after="60" w:line="360" w:lineRule="atLeast"/>
    </w:pPr>
    <w:rPr>
      <w:sz w:val="24"/>
      <w:szCs w:val="24"/>
    </w:rPr>
  </w:style>
  <w:style w:type="table" w:customStyle="1" w:styleId="TabelleohneRahmenhellgrau">
    <w:name w:val="Tabelle ohne Rahmen hellgrau"/>
    <w:basedOn w:val="TableNormal"/>
    <w:uiPriority w:val="99"/>
    <w:rsid w:val="00CA1B26"/>
    <w:tblPr>
      <w:tblCellMar>
        <w:left w:w="0" w:type="dxa"/>
        <w:right w:w="28" w:type="dxa"/>
      </w:tblCellMar>
    </w:tblPr>
    <w:tcPr>
      <w:shd w:val="clear" w:color="auto" w:fill="F2F2F2"/>
    </w:tcPr>
  </w:style>
  <w:style w:type="paragraph" w:customStyle="1" w:styleId="StyleRefDok-Titel">
    <w:name w:val="StyleRef Dok-Titel"/>
    <w:basedOn w:val="Normal"/>
    <w:next w:val="Normal"/>
    <w:uiPriority w:val="36"/>
    <w:semiHidden/>
    <w:qFormat/>
    <w:rsid w:val="00CA1B26"/>
  </w:style>
  <w:style w:type="table" w:customStyle="1" w:styleId="SBVDisclaimer">
    <w:name w:val="SBV Disclaimer"/>
    <w:basedOn w:val="TableNormal"/>
    <w:uiPriority w:val="99"/>
    <w:rsid w:val="00D4142D"/>
    <w:rPr>
      <w:color w:val="7F7F7F"/>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142" w:type="dxa"/>
        <w:bottom w:w="170" w:type="dxa"/>
        <w:right w:w="142" w:type="dxa"/>
      </w:tblCellMar>
    </w:tblPr>
  </w:style>
  <w:style w:type="paragraph" w:customStyle="1" w:styleId="StyleRefDok-Datum">
    <w:name w:val="StyleRef Dok-Datum"/>
    <w:basedOn w:val="Normal"/>
    <w:next w:val="Normal"/>
    <w:uiPriority w:val="36"/>
    <w:semiHidden/>
    <w:qFormat/>
    <w:rsid w:val="00CA1B26"/>
  </w:style>
  <w:style w:type="table" w:customStyle="1" w:styleId="TabelleohneRahmendunkelgrau">
    <w:name w:val="Tabelle ohne Rahmen dunkelgrau"/>
    <w:basedOn w:val="TableNormal"/>
    <w:uiPriority w:val="99"/>
    <w:rsid w:val="001870CA"/>
    <w:tblPr>
      <w:tblCellMar>
        <w:left w:w="0" w:type="dxa"/>
        <w:right w:w="28" w:type="dxa"/>
      </w:tblCellMar>
    </w:tblPr>
    <w:tcPr>
      <w:shd w:val="clear" w:color="auto" w:fill="D9D9D9"/>
    </w:tcPr>
  </w:style>
  <w:style w:type="paragraph" w:customStyle="1" w:styleId="Liste11">
    <w:name w:val="Liste 1.1"/>
    <w:basedOn w:val="Liste123"/>
    <w:uiPriority w:val="8"/>
    <w:rsid w:val="00030339"/>
    <w:pPr>
      <w:numPr>
        <w:ilvl w:val="7"/>
      </w:numPr>
    </w:pPr>
  </w:style>
  <w:style w:type="paragraph" w:customStyle="1" w:styleId="Listeabc">
    <w:name w:val="Liste abc"/>
    <w:basedOn w:val="Normal"/>
    <w:uiPriority w:val="9"/>
    <w:qFormat/>
    <w:rsid w:val="002858F1"/>
    <w:pPr>
      <w:numPr>
        <w:ilvl w:val="8"/>
        <w:numId w:val="6"/>
      </w:numPr>
    </w:pPr>
  </w:style>
  <w:style w:type="character" w:customStyle="1" w:styleId="Anpassungrotdurchgestrichen">
    <w:name w:val="Anpassung rot durchgestrichen"/>
    <w:basedOn w:val="DefaultParagraphFont"/>
    <w:uiPriority w:val="23"/>
    <w:rsid w:val="00CC3DA3"/>
    <w:rPr>
      <w:strike/>
      <w:color w:val="E30613" w:themeColor="accent1"/>
    </w:rPr>
  </w:style>
  <w:style w:type="character" w:customStyle="1" w:styleId="Anpassungblauunterstrichen">
    <w:name w:val="Anpassung blau unterstrichen"/>
    <w:basedOn w:val="DefaultParagraphFont"/>
    <w:uiPriority w:val="23"/>
    <w:rsid w:val="00CC3DA3"/>
    <w:rPr>
      <w:color w:val="00576F" w:themeColor="accent3" w:themeShade="40"/>
      <w:u w:val="single"/>
    </w:rPr>
  </w:style>
  <w:style w:type="table" w:customStyle="1" w:styleId="SBVSidecar-Tabelle">
    <w:name w:val="SBV Sidecar-Tabelle"/>
    <w:basedOn w:val="TableNormal"/>
    <w:uiPriority w:val="99"/>
    <w:rsid w:val="008E1D05"/>
    <w:pPr>
      <w:spacing w:line="488" w:lineRule="exact"/>
    </w:pPr>
    <w:rPr>
      <w:position w:val="4"/>
    </w:rPr>
    <w:tblPr>
      <w:tblCellMar>
        <w:left w:w="0" w:type="dxa"/>
        <w:bottom w:w="6" w:type="dxa"/>
        <w:right w:w="11" w:type="dxa"/>
      </w:tblCellMar>
    </w:tblPr>
  </w:style>
  <w:style w:type="paragraph" w:customStyle="1" w:styleId="Traktanden-Text">
    <w:name w:val="Traktanden-Text"/>
    <w:basedOn w:val="Normal"/>
    <w:uiPriority w:val="38"/>
    <w:rsid w:val="00EA37C3"/>
    <w:pPr>
      <w:pBdr>
        <w:between w:val="single" w:sz="2" w:space="1" w:color="auto"/>
      </w:pBdr>
    </w:pPr>
    <w:rPr>
      <w:position w:val="4"/>
    </w:rPr>
  </w:style>
  <w:style w:type="paragraph" w:customStyle="1" w:styleId="berschriftabc">
    <w:name w:val="Überschrift abc"/>
    <w:basedOn w:val="Heading3"/>
    <w:next w:val="TextmitAbstandnach"/>
    <w:uiPriority w:val="4"/>
    <w:rsid w:val="00FC158C"/>
    <w:pPr>
      <w:numPr>
        <w:numId w:val="16"/>
      </w:numPr>
    </w:pPr>
  </w:style>
  <w:style w:type="paragraph" w:customStyle="1" w:styleId="Zwischentabellenabstand">
    <w:name w:val="Zwischentabellenabstand"/>
    <w:basedOn w:val="Normal"/>
    <w:next w:val="SBVgStandard"/>
    <w:uiPriority w:val="90"/>
    <w:semiHidden/>
    <w:rsid w:val="00972E74"/>
    <w:pPr>
      <w:spacing w:line="170" w:lineRule="exact"/>
    </w:pPr>
    <w:rPr>
      <w:color w:val="FFFFFF" w:themeColor="background1"/>
      <w:sz w:val="17"/>
      <w:szCs w:val="17"/>
    </w:rPr>
  </w:style>
  <w:style w:type="paragraph" w:customStyle="1" w:styleId="Aufzhlung1">
    <w:name w:val="Aufzählung 1"/>
    <w:basedOn w:val="ListParagraph"/>
    <w:uiPriority w:val="6"/>
    <w:semiHidden/>
    <w:rsid w:val="00EF4881"/>
    <w:pPr>
      <w:ind w:left="170" w:hanging="170"/>
    </w:pPr>
    <w:rPr>
      <w:color w:val="auto"/>
    </w:rPr>
  </w:style>
  <w:style w:type="table" w:customStyle="1" w:styleId="SBVgTabelleneutral">
    <w:name w:val="SBVg Tabelle neutral"/>
    <w:basedOn w:val="TableNormal"/>
    <w:uiPriority w:val="99"/>
    <w:rsid w:val="00665B5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rPr>
        <w:b/>
      </w:rPr>
    </w:tblStylePr>
  </w:style>
  <w:style w:type="paragraph" w:customStyle="1" w:styleId="Traktandenliste123">
    <w:name w:val="Traktandenliste 123"/>
    <w:basedOn w:val="Normal"/>
    <w:uiPriority w:val="36"/>
    <w:rsid w:val="00EA37C3"/>
    <w:pPr>
      <w:numPr>
        <w:numId w:val="19"/>
      </w:numPr>
    </w:pPr>
  </w:style>
  <w:style w:type="paragraph" w:customStyle="1" w:styleId="Traktandenliste11">
    <w:name w:val="Traktandenliste 1.1"/>
    <w:basedOn w:val="Traktandenliste123"/>
    <w:uiPriority w:val="37"/>
    <w:rsid w:val="00020ED9"/>
    <w:pPr>
      <w:numPr>
        <w:ilvl w:val="1"/>
      </w:numPr>
    </w:pPr>
  </w:style>
  <w:style w:type="table" w:customStyle="1" w:styleId="SBVgTraktandenliste">
    <w:name w:val="SBVg Traktandenliste"/>
    <w:basedOn w:val="TableNormal"/>
    <w:uiPriority w:val="99"/>
    <w:rsid w:val="008E28D9"/>
    <w:tblPr>
      <w:tblCellMar>
        <w:top w:w="57" w:type="dxa"/>
        <w:left w:w="0" w:type="dxa"/>
        <w:bottom w:w="85" w:type="dxa"/>
        <w:right w:w="57" w:type="dxa"/>
      </w:tblCellMar>
    </w:tblPr>
    <w:tcPr>
      <w:shd w:val="clear" w:color="auto" w:fill="D9D9D9"/>
    </w:tcPr>
  </w:style>
  <w:style w:type="paragraph" w:styleId="Quote">
    <w:name w:val="Quote"/>
    <w:basedOn w:val="Normal"/>
    <w:next w:val="Normal"/>
    <w:link w:val="QuoteChar"/>
    <w:uiPriority w:val="29"/>
    <w:semiHidden/>
    <w:unhideWhenUsed/>
    <w:rsid w:val="001B4F01"/>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1B4F01"/>
    <w:rPr>
      <w:i/>
      <w:iCs/>
      <w:color w:val="404040" w:themeColor="text1" w:themeTint="BF"/>
    </w:rPr>
  </w:style>
  <w:style w:type="character" w:styleId="IntenseEmphasis">
    <w:name w:val="Intense Emphasis"/>
    <w:basedOn w:val="DefaultParagraphFont"/>
    <w:uiPriority w:val="27"/>
    <w:semiHidden/>
    <w:unhideWhenUsed/>
    <w:rsid w:val="001B4F01"/>
    <w:rPr>
      <w:i/>
      <w:iCs/>
      <w:color w:val="A9040E" w:themeColor="accent1" w:themeShade="BF"/>
    </w:rPr>
  </w:style>
  <w:style w:type="paragraph" w:styleId="IntenseQuote">
    <w:name w:val="Intense Quote"/>
    <w:basedOn w:val="Normal"/>
    <w:next w:val="Normal"/>
    <w:link w:val="IntenseQuoteChar"/>
    <w:uiPriority w:val="30"/>
    <w:semiHidden/>
    <w:unhideWhenUsed/>
    <w:rsid w:val="001B4F01"/>
    <w:pPr>
      <w:pBdr>
        <w:top w:val="single" w:sz="4" w:space="10" w:color="A9040E" w:themeColor="accent1" w:themeShade="BF"/>
        <w:bottom w:val="single" w:sz="4" w:space="10" w:color="A9040E" w:themeColor="accent1" w:themeShade="BF"/>
      </w:pBdr>
      <w:spacing w:before="360" w:after="360"/>
      <w:ind w:left="864" w:right="864"/>
      <w:jc w:val="center"/>
    </w:pPr>
    <w:rPr>
      <w:i/>
      <w:iCs/>
      <w:color w:val="A9040E" w:themeColor="accent1" w:themeShade="BF"/>
    </w:rPr>
  </w:style>
  <w:style w:type="character" w:customStyle="1" w:styleId="IntenseQuoteChar">
    <w:name w:val="Intense Quote Char"/>
    <w:basedOn w:val="DefaultParagraphFont"/>
    <w:link w:val="IntenseQuote"/>
    <w:uiPriority w:val="30"/>
    <w:semiHidden/>
    <w:rsid w:val="001B4F01"/>
    <w:rPr>
      <w:i/>
      <w:iCs/>
      <w:color w:val="A9040E" w:themeColor="accent1" w:themeShade="BF"/>
    </w:rPr>
  </w:style>
  <w:style w:type="character" w:styleId="IntenseReference">
    <w:name w:val="Intense Reference"/>
    <w:basedOn w:val="DefaultParagraphFont"/>
    <w:uiPriority w:val="32"/>
    <w:semiHidden/>
    <w:unhideWhenUsed/>
    <w:rsid w:val="001B4F01"/>
    <w:rPr>
      <w:b/>
      <w:bCs/>
      <w:smallCaps/>
      <w:color w:val="A9040E" w:themeColor="accent1" w:themeShade="BF"/>
      <w:spacing w:val="5"/>
    </w:rPr>
  </w:style>
  <w:style w:type="character" w:styleId="CommentReference">
    <w:name w:val="annotation reference"/>
    <w:basedOn w:val="DefaultParagraphFont"/>
    <w:uiPriority w:val="79"/>
    <w:semiHidden/>
    <w:rsid w:val="006E3C2D"/>
    <w:rPr>
      <w:sz w:val="16"/>
      <w:szCs w:val="16"/>
    </w:rPr>
  </w:style>
  <w:style w:type="paragraph" w:styleId="CommentText">
    <w:name w:val="annotation text"/>
    <w:basedOn w:val="Normal"/>
    <w:link w:val="CommentTextChar"/>
    <w:uiPriority w:val="79"/>
    <w:semiHidden/>
    <w:rsid w:val="006E3C2D"/>
    <w:pPr>
      <w:spacing w:line="240" w:lineRule="auto"/>
    </w:pPr>
  </w:style>
  <w:style w:type="character" w:customStyle="1" w:styleId="CommentTextChar">
    <w:name w:val="Comment Text Char"/>
    <w:basedOn w:val="DefaultParagraphFont"/>
    <w:link w:val="CommentText"/>
    <w:uiPriority w:val="79"/>
    <w:semiHidden/>
    <w:rsid w:val="006E3C2D"/>
  </w:style>
  <w:style w:type="paragraph" w:styleId="CommentSubject">
    <w:name w:val="annotation subject"/>
    <w:basedOn w:val="CommentText"/>
    <w:next w:val="CommentText"/>
    <w:link w:val="CommentSubjectChar"/>
    <w:uiPriority w:val="79"/>
    <w:semiHidden/>
    <w:rsid w:val="006E3C2D"/>
    <w:rPr>
      <w:b/>
      <w:bCs/>
    </w:rPr>
  </w:style>
  <w:style w:type="character" w:customStyle="1" w:styleId="CommentSubjectChar">
    <w:name w:val="Comment Subject Char"/>
    <w:basedOn w:val="CommentTextChar"/>
    <w:link w:val="CommentSubject"/>
    <w:uiPriority w:val="79"/>
    <w:semiHidden/>
    <w:rsid w:val="006E3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677">
      <w:bodyDiv w:val="1"/>
      <w:marLeft w:val="0"/>
      <w:marRight w:val="0"/>
      <w:marTop w:val="0"/>
      <w:marBottom w:val="0"/>
      <w:divBdr>
        <w:top w:val="none" w:sz="0" w:space="0" w:color="auto"/>
        <w:left w:val="none" w:sz="0" w:space="0" w:color="auto"/>
        <w:bottom w:val="none" w:sz="0" w:space="0" w:color="auto"/>
        <w:right w:val="none" w:sz="0" w:space="0" w:color="auto"/>
      </w:divBdr>
    </w:div>
    <w:div w:id="75251899">
      <w:bodyDiv w:val="1"/>
      <w:marLeft w:val="0"/>
      <w:marRight w:val="0"/>
      <w:marTop w:val="0"/>
      <w:marBottom w:val="0"/>
      <w:divBdr>
        <w:top w:val="none" w:sz="0" w:space="0" w:color="auto"/>
        <w:left w:val="none" w:sz="0" w:space="0" w:color="auto"/>
        <w:bottom w:val="none" w:sz="0" w:space="0" w:color="auto"/>
        <w:right w:val="none" w:sz="0" w:space="0" w:color="auto"/>
      </w:divBdr>
    </w:div>
    <w:div w:id="93987178">
      <w:bodyDiv w:val="1"/>
      <w:marLeft w:val="0"/>
      <w:marRight w:val="0"/>
      <w:marTop w:val="0"/>
      <w:marBottom w:val="0"/>
      <w:divBdr>
        <w:top w:val="none" w:sz="0" w:space="0" w:color="auto"/>
        <w:left w:val="none" w:sz="0" w:space="0" w:color="auto"/>
        <w:bottom w:val="none" w:sz="0" w:space="0" w:color="auto"/>
        <w:right w:val="none" w:sz="0" w:space="0" w:color="auto"/>
      </w:divBdr>
    </w:div>
    <w:div w:id="151681337">
      <w:bodyDiv w:val="1"/>
      <w:marLeft w:val="0"/>
      <w:marRight w:val="0"/>
      <w:marTop w:val="0"/>
      <w:marBottom w:val="0"/>
      <w:divBdr>
        <w:top w:val="none" w:sz="0" w:space="0" w:color="auto"/>
        <w:left w:val="none" w:sz="0" w:space="0" w:color="auto"/>
        <w:bottom w:val="none" w:sz="0" w:space="0" w:color="auto"/>
        <w:right w:val="none" w:sz="0" w:space="0" w:color="auto"/>
      </w:divBdr>
    </w:div>
    <w:div w:id="255528141">
      <w:bodyDiv w:val="1"/>
      <w:marLeft w:val="0"/>
      <w:marRight w:val="0"/>
      <w:marTop w:val="0"/>
      <w:marBottom w:val="0"/>
      <w:divBdr>
        <w:top w:val="none" w:sz="0" w:space="0" w:color="auto"/>
        <w:left w:val="none" w:sz="0" w:space="0" w:color="auto"/>
        <w:bottom w:val="none" w:sz="0" w:space="0" w:color="auto"/>
        <w:right w:val="none" w:sz="0" w:space="0" w:color="auto"/>
      </w:divBdr>
    </w:div>
    <w:div w:id="338239785">
      <w:bodyDiv w:val="1"/>
      <w:marLeft w:val="0"/>
      <w:marRight w:val="0"/>
      <w:marTop w:val="0"/>
      <w:marBottom w:val="0"/>
      <w:divBdr>
        <w:top w:val="none" w:sz="0" w:space="0" w:color="auto"/>
        <w:left w:val="none" w:sz="0" w:space="0" w:color="auto"/>
        <w:bottom w:val="none" w:sz="0" w:space="0" w:color="auto"/>
        <w:right w:val="none" w:sz="0" w:space="0" w:color="auto"/>
      </w:divBdr>
    </w:div>
    <w:div w:id="518616624">
      <w:bodyDiv w:val="1"/>
      <w:marLeft w:val="0"/>
      <w:marRight w:val="0"/>
      <w:marTop w:val="0"/>
      <w:marBottom w:val="0"/>
      <w:divBdr>
        <w:top w:val="none" w:sz="0" w:space="0" w:color="auto"/>
        <w:left w:val="none" w:sz="0" w:space="0" w:color="auto"/>
        <w:bottom w:val="none" w:sz="0" w:space="0" w:color="auto"/>
        <w:right w:val="none" w:sz="0" w:space="0" w:color="auto"/>
      </w:divBdr>
    </w:div>
    <w:div w:id="638264280">
      <w:bodyDiv w:val="1"/>
      <w:marLeft w:val="0"/>
      <w:marRight w:val="0"/>
      <w:marTop w:val="0"/>
      <w:marBottom w:val="0"/>
      <w:divBdr>
        <w:top w:val="none" w:sz="0" w:space="0" w:color="auto"/>
        <w:left w:val="none" w:sz="0" w:space="0" w:color="auto"/>
        <w:bottom w:val="none" w:sz="0" w:space="0" w:color="auto"/>
        <w:right w:val="none" w:sz="0" w:space="0" w:color="auto"/>
      </w:divBdr>
    </w:div>
    <w:div w:id="644234767">
      <w:bodyDiv w:val="1"/>
      <w:marLeft w:val="0"/>
      <w:marRight w:val="0"/>
      <w:marTop w:val="0"/>
      <w:marBottom w:val="0"/>
      <w:divBdr>
        <w:top w:val="none" w:sz="0" w:space="0" w:color="auto"/>
        <w:left w:val="none" w:sz="0" w:space="0" w:color="auto"/>
        <w:bottom w:val="none" w:sz="0" w:space="0" w:color="auto"/>
        <w:right w:val="none" w:sz="0" w:space="0" w:color="auto"/>
      </w:divBdr>
    </w:div>
    <w:div w:id="703558260">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60053395">
      <w:bodyDiv w:val="1"/>
      <w:marLeft w:val="0"/>
      <w:marRight w:val="0"/>
      <w:marTop w:val="0"/>
      <w:marBottom w:val="0"/>
      <w:divBdr>
        <w:top w:val="none" w:sz="0" w:space="0" w:color="auto"/>
        <w:left w:val="none" w:sz="0" w:space="0" w:color="auto"/>
        <w:bottom w:val="none" w:sz="0" w:space="0" w:color="auto"/>
        <w:right w:val="none" w:sz="0" w:space="0" w:color="auto"/>
      </w:divBdr>
    </w:div>
    <w:div w:id="1210070876">
      <w:bodyDiv w:val="1"/>
      <w:marLeft w:val="0"/>
      <w:marRight w:val="0"/>
      <w:marTop w:val="0"/>
      <w:marBottom w:val="0"/>
      <w:divBdr>
        <w:top w:val="none" w:sz="0" w:space="0" w:color="auto"/>
        <w:left w:val="none" w:sz="0" w:space="0" w:color="auto"/>
        <w:bottom w:val="none" w:sz="0" w:space="0" w:color="auto"/>
        <w:right w:val="none" w:sz="0" w:space="0" w:color="auto"/>
      </w:divBdr>
    </w:div>
    <w:div w:id="1219052121">
      <w:bodyDiv w:val="1"/>
      <w:marLeft w:val="0"/>
      <w:marRight w:val="0"/>
      <w:marTop w:val="0"/>
      <w:marBottom w:val="0"/>
      <w:divBdr>
        <w:top w:val="none" w:sz="0" w:space="0" w:color="auto"/>
        <w:left w:val="none" w:sz="0" w:space="0" w:color="auto"/>
        <w:bottom w:val="none" w:sz="0" w:space="0" w:color="auto"/>
        <w:right w:val="none" w:sz="0" w:space="0" w:color="auto"/>
      </w:divBdr>
    </w:div>
    <w:div w:id="1651666690">
      <w:bodyDiv w:val="1"/>
      <w:marLeft w:val="0"/>
      <w:marRight w:val="0"/>
      <w:marTop w:val="0"/>
      <w:marBottom w:val="0"/>
      <w:divBdr>
        <w:top w:val="none" w:sz="0" w:space="0" w:color="auto"/>
        <w:left w:val="none" w:sz="0" w:space="0" w:color="auto"/>
        <w:bottom w:val="none" w:sz="0" w:space="0" w:color="auto"/>
        <w:right w:val="none" w:sz="0" w:space="0" w:color="auto"/>
      </w:divBdr>
    </w:div>
    <w:div w:id="1751998731">
      <w:bodyDiv w:val="1"/>
      <w:marLeft w:val="0"/>
      <w:marRight w:val="0"/>
      <w:marTop w:val="0"/>
      <w:marBottom w:val="0"/>
      <w:divBdr>
        <w:top w:val="none" w:sz="0" w:space="0" w:color="auto"/>
        <w:left w:val="none" w:sz="0" w:space="0" w:color="auto"/>
        <w:bottom w:val="none" w:sz="0" w:space="0" w:color="auto"/>
        <w:right w:val="none" w:sz="0" w:space="0" w:color="auto"/>
      </w:divBdr>
      <w:divsChild>
        <w:div w:id="85268071">
          <w:marLeft w:val="0"/>
          <w:marRight w:val="0"/>
          <w:marTop w:val="0"/>
          <w:marBottom w:val="0"/>
          <w:divBdr>
            <w:top w:val="none" w:sz="0" w:space="0" w:color="auto"/>
            <w:left w:val="none" w:sz="0" w:space="0" w:color="auto"/>
            <w:bottom w:val="none" w:sz="0" w:space="0" w:color="auto"/>
            <w:right w:val="none" w:sz="0" w:space="0" w:color="auto"/>
          </w:divBdr>
        </w:div>
        <w:div w:id="961770551">
          <w:marLeft w:val="0"/>
          <w:marRight w:val="0"/>
          <w:marTop w:val="0"/>
          <w:marBottom w:val="0"/>
          <w:divBdr>
            <w:top w:val="none" w:sz="0" w:space="0" w:color="auto"/>
            <w:left w:val="none" w:sz="0" w:space="0" w:color="auto"/>
            <w:bottom w:val="none" w:sz="0" w:space="0" w:color="auto"/>
            <w:right w:val="none" w:sz="0" w:space="0" w:color="auto"/>
          </w:divBdr>
        </w:div>
        <w:div w:id="1316641076">
          <w:marLeft w:val="0"/>
          <w:marRight w:val="0"/>
          <w:marTop w:val="0"/>
          <w:marBottom w:val="0"/>
          <w:divBdr>
            <w:top w:val="none" w:sz="0" w:space="0" w:color="auto"/>
            <w:left w:val="none" w:sz="0" w:space="0" w:color="auto"/>
            <w:bottom w:val="none" w:sz="0" w:space="0" w:color="auto"/>
            <w:right w:val="none" w:sz="0" w:space="0" w:color="auto"/>
          </w:divBdr>
        </w:div>
        <w:div w:id="1633747019">
          <w:marLeft w:val="0"/>
          <w:marRight w:val="0"/>
          <w:marTop w:val="0"/>
          <w:marBottom w:val="0"/>
          <w:divBdr>
            <w:top w:val="none" w:sz="0" w:space="0" w:color="auto"/>
            <w:left w:val="none" w:sz="0" w:space="0" w:color="auto"/>
            <w:bottom w:val="none" w:sz="0" w:space="0" w:color="auto"/>
            <w:right w:val="none" w:sz="0" w:space="0" w:color="auto"/>
          </w:divBdr>
        </w:div>
        <w:div w:id="1806655711">
          <w:marLeft w:val="0"/>
          <w:marRight w:val="0"/>
          <w:marTop w:val="0"/>
          <w:marBottom w:val="0"/>
          <w:divBdr>
            <w:top w:val="none" w:sz="0" w:space="0" w:color="auto"/>
            <w:left w:val="none" w:sz="0" w:space="0" w:color="auto"/>
            <w:bottom w:val="none" w:sz="0" w:space="0" w:color="auto"/>
            <w:right w:val="none" w:sz="0" w:space="0" w:color="auto"/>
          </w:divBdr>
        </w:div>
      </w:divsChild>
    </w:div>
    <w:div w:id="1814250359">
      <w:bodyDiv w:val="1"/>
      <w:marLeft w:val="0"/>
      <w:marRight w:val="0"/>
      <w:marTop w:val="0"/>
      <w:marBottom w:val="0"/>
      <w:divBdr>
        <w:top w:val="none" w:sz="0" w:space="0" w:color="auto"/>
        <w:left w:val="none" w:sz="0" w:space="0" w:color="auto"/>
        <w:bottom w:val="none" w:sz="0" w:space="0" w:color="auto"/>
        <w:right w:val="none" w:sz="0" w:space="0" w:color="auto"/>
      </w:divBdr>
    </w:div>
    <w:div w:id="1817188511">
      <w:bodyDiv w:val="1"/>
      <w:marLeft w:val="0"/>
      <w:marRight w:val="0"/>
      <w:marTop w:val="0"/>
      <w:marBottom w:val="0"/>
      <w:divBdr>
        <w:top w:val="none" w:sz="0" w:space="0" w:color="auto"/>
        <w:left w:val="none" w:sz="0" w:space="0" w:color="auto"/>
        <w:bottom w:val="none" w:sz="0" w:space="0" w:color="auto"/>
        <w:right w:val="none" w:sz="0" w:space="0" w:color="auto"/>
      </w:divBdr>
    </w:div>
    <w:div w:id="1966543820">
      <w:bodyDiv w:val="1"/>
      <w:marLeft w:val="0"/>
      <w:marRight w:val="0"/>
      <w:marTop w:val="0"/>
      <w:marBottom w:val="0"/>
      <w:divBdr>
        <w:top w:val="none" w:sz="0" w:space="0" w:color="auto"/>
        <w:left w:val="none" w:sz="0" w:space="0" w:color="auto"/>
        <w:bottom w:val="none" w:sz="0" w:space="0" w:color="auto"/>
        <w:right w:val="none" w:sz="0" w:space="0" w:color="auto"/>
      </w:divBdr>
    </w:div>
    <w:div w:id="2072271560">
      <w:bodyDiv w:val="1"/>
      <w:marLeft w:val="0"/>
      <w:marRight w:val="0"/>
      <w:marTop w:val="0"/>
      <w:marBottom w:val="0"/>
      <w:divBdr>
        <w:top w:val="none" w:sz="0" w:space="0" w:color="auto"/>
        <w:left w:val="none" w:sz="0" w:space="0" w:color="auto"/>
        <w:bottom w:val="none" w:sz="0" w:space="0" w:color="auto"/>
        <w:right w:val="none" w:sz="0" w:space="0" w:color="auto"/>
      </w:divBdr>
    </w:div>
    <w:div w:id="2094352392">
      <w:bodyDiv w:val="1"/>
      <w:marLeft w:val="0"/>
      <w:marRight w:val="0"/>
      <w:marTop w:val="0"/>
      <w:marBottom w:val="0"/>
      <w:divBdr>
        <w:top w:val="none" w:sz="0" w:space="0" w:color="auto"/>
        <w:left w:val="none" w:sz="0" w:space="0" w:color="auto"/>
        <w:bottom w:val="none" w:sz="0" w:space="0" w:color="auto"/>
        <w:right w:val="none" w:sz="0" w:space="0" w:color="auto"/>
      </w:divBdr>
      <w:divsChild>
        <w:div w:id="345253302">
          <w:marLeft w:val="0"/>
          <w:marRight w:val="0"/>
          <w:marTop w:val="0"/>
          <w:marBottom w:val="0"/>
          <w:divBdr>
            <w:top w:val="none" w:sz="0" w:space="0" w:color="auto"/>
            <w:left w:val="none" w:sz="0" w:space="0" w:color="auto"/>
            <w:bottom w:val="none" w:sz="0" w:space="0" w:color="auto"/>
            <w:right w:val="none" w:sz="0" w:space="0" w:color="auto"/>
          </w:divBdr>
        </w:div>
        <w:div w:id="359012024">
          <w:marLeft w:val="0"/>
          <w:marRight w:val="0"/>
          <w:marTop w:val="0"/>
          <w:marBottom w:val="0"/>
          <w:divBdr>
            <w:top w:val="none" w:sz="0" w:space="0" w:color="auto"/>
            <w:left w:val="none" w:sz="0" w:space="0" w:color="auto"/>
            <w:bottom w:val="none" w:sz="0" w:space="0" w:color="auto"/>
            <w:right w:val="none" w:sz="0" w:space="0" w:color="auto"/>
          </w:divBdr>
        </w:div>
        <w:div w:id="1364865651">
          <w:marLeft w:val="0"/>
          <w:marRight w:val="0"/>
          <w:marTop w:val="0"/>
          <w:marBottom w:val="0"/>
          <w:divBdr>
            <w:top w:val="none" w:sz="0" w:space="0" w:color="auto"/>
            <w:left w:val="none" w:sz="0" w:space="0" w:color="auto"/>
            <w:bottom w:val="none" w:sz="0" w:space="0" w:color="auto"/>
            <w:right w:val="none" w:sz="0" w:space="0" w:color="auto"/>
          </w:divBdr>
        </w:div>
        <w:div w:id="1432506392">
          <w:marLeft w:val="0"/>
          <w:marRight w:val="0"/>
          <w:marTop w:val="0"/>
          <w:marBottom w:val="0"/>
          <w:divBdr>
            <w:top w:val="none" w:sz="0" w:space="0" w:color="auto"/>
            <w:left w:val="none" w:sz="0" w:space="0" w:color="auto"/>
            <w:bottom w:val="none" w:sz="0" w:space="0" w:color="auto"/>
            <w:right w:val="none" w:sz="0" w:space="0" w:color="auto"/>
          </w:divBdr>
        </w:div>
        <w:div w:id="167799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river.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Benutzerdefiniert 3">
      <a:dk1>
        <a:srgbClr val="000000"/>
      </a:dk1>
      <a:lt1>
        <a:sysClr val="window" lastClr="FFFFFF"/>
      </a:lt1>
      <a:dk2>
        <a:srgbClr val="5E6060"/>
      </a:dk2>
      <a:lt2>
        <a:srgbClr val="D4D7D9"/>
      </a:lt2>
      <a:accent1>
        <a:srgbClr val="E30613"/>
      </a:accent1>
      <a:accent2>
        <a:srgbClr val="FFB7A6"/>
      </a:accent2>
      <a:accent3>
        <a:srgbClr val="BEF1FF"/>
      </a:accent3>
      <a:accent4>
        <a:srgbClr val="B9EFC2"/>
      </a:accent4>
      <a:accent5>
        <a:srgbClr val="ECDDBD"/>
      </a:accent5>
      <a:accent6>
        <a:srgbClr val="ECEFF1"/>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solidFill>
        <a:ln>
          <a:no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89c87-d2ce-4925-989f-253c62b25ef0">
      <Terms xmlns="http://schemas.microsoft.com/office/infopath/2007/PartnerControls"/>
    </lcf76f155ced4ddcb4097134ff3c332f>
    <TaxCatchAll xmlns="9382e858-6092-42d2-b903-356c6d6698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8C2366E507004698A67EBB5DBCBA66" ma:contentTypeVersion="14" ma:contentTypeDescription="Ein neues Dokument erstellen." ma:contentTypeScope="" ma:versionID="cd05799d269832ca92b43c4ec942d3e7">
  <xsd:schema xmlns:xsd="http://www.w3.org/2001/XMLSchema" xmlns:xs="http://www.w3.org/2001/XMLSchema" xmlns:p="http://schemas.microsoft.com/office/2006/metadata/properties" xmlns:ns2="29c89c87-d2ce-4925-989f-253c62b25ef0" xmlns:ns3="9382e858-6092-42d2-b903-356c6d6698dc" targetNamespace="http://schemas.microsoft.com/office/2006/metadata/properties" ma:root="true" ma:fieldsID="48d831dc7e0376b8c513974350db5495" ns2:_="" ns3:_="">
    <xsd:import namespace="29c89c87-d2ce-4925-989f-253c62b25ef0"/>
    <xsd:import namespace="9382e858-6092-42d2-b903-356c6d6698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89c87-d2ce-4925-989f-253c62b25ef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323011e-32b8-4efd-bdb5-a0986cd354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2e858-6092-42d2-b903-356c6d6698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987ceb-b0f0-44c0-bb7b-990ac8dffc48}" ma:internalName="TaxCatchAll" ma:showField="CatchAllData" ma:web="9382e858-6092-42d2-b903-356c6d669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7fd366c3-0031-44c4-a427-94607f1b934e"/>
    <ds:schemaRef ds:uri="d1cc5d86-657e-4981-91dc-668dc7bc1cf1"/>
  </ds:schemaRefs>
</ds:datastoreItem>
</file>

<file path=customXml/itemProps4.xml><?xml version="1.0" encoding="utf-8"?>
<ds:datastoreItem xmlns:ds="http://schemas.openxmlformats.org/officeDocument/2006/customXml" ds:itemID="{3E0018E6-623A-479F-AABE-21FA64E1E3B0}"/>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2218</Characters>
  <Application>Microsoft Office Word</Application>
  <DocSecurity>4</DocSecurity>
  <Lines>18</Lines>
  <Paragraphs>5</Paragraphs>
  <ScaleCrop>false</ScaleCrop>
  <Company/>
  <LinksUpToDate>false</LinksUpToDate>
  <CharactersWithSpaces>2602</CharactersWithSpaces>
  <SharedDoc>false</SharedDoc>
  <HLinks>
    <vt:vector size="6" baseType="variant">
      <vt:variant>
        <vt:i4>95</vt:i4>
      </vt:variant>
      <vt:variant>
        <vt:i4>0</vt:i4>
      </vt:variant>
      <vt:variant>
        <vt:i4>0</vt:i4>
      </vt:variant>
      <vt:variant>
        <vt:i4>5</vt:i4>
      </vt:variant>
      <vt:variant>
        <vt:lpwstr>http://www.the-river.ch/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Meier</dc:creator>
  <cp:keywords/>
  <dc:description/>
  <cp:lastModifiedBy>Hélène Mauler</cp:lastModifiedBy>
  <cp:revision>216</cp:revision>
  <dcterms:created xsi:type="dcterms:W3CDTF">2025-07-29T14:51:00Z</dcterms:created>
  <dcterms:modified xsi:type="dcterms:W3CDTF">2025-08-29T15:07:00Z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0x010100728C2366E507004698A67EBB5DBCBA66</vt:lpwstr>
  </property>
  <property fmtid="{D5CDD505-2E9C-101B-9397-08002B2CF9AE}" pid="3" name="MediaServiceImageTags">
    <vt:lpwstr/>
  </property>
</Properties>
</file>